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72"/>
      </w:tblGrid>
      <w:tr w:rsidR="006346DD" w:rsidTr="0026330E">
        <w:trPr>
          <w:jc w:val="center"/>
        </w:trPr>
        <w:tc>
          <w:tcPr>
            <w:tcW w:w="3652" w:type="dxa"/>
          </w:tcPr>
          <w:p w:rsidR="006346DD" w:rsidRPr="00B96624" w:rsidRDefault="006346DD" w:rsidP="00B96624">
            <w:pPr>
              <w:jc w:val="center"/>
              <w:rPr>
                <w:rFonts w:eastAsia="Times New Roman"/>
                <w:b/>
                <w:color w:val="000711"/>
                <w:szCs w:val="28"/>
              </w:rPr>
            </w:pPr>
            <w:r w:rsidRPr="00B96624">
              <w:rPr>
                <w:rFonts w:eastAsia="Times New Roman"/>
                <w:b/>
                <w:color w:val="000711"/>
                <w:szCs w:val="28"/>
              </w:rPr>
              <w:t xml:space="preserve">TỈNH </w:t>
            </w:r>
            <w:r w:rsidR="0026330E">
              <w:rPr>
                <w:rFonts w:eastAsia="Times New Roman"/>
                <w:b/>
                <w:color w:val="000711"/>
                <w:szCs w:val="28"/>
              </w:rPr>
              <w:t>ỦY</w:t>
            </w:r>
            <w:r w:rsidRPr="00B96624">
              <w:rPr>
                <w:rFonts w:eastAsia="Times New Roman"/>
                <w:b/>
                <w:color w:val="000711"/>
                <w:szCs w:val="28"/>
              </w:rPr>
              <w:t xml:space="preserve"> QUẢNG BÌNH</w:t>
            </w:r>
          </w:p>
          <w:p w:rsidR="006346DD" w:rsidRPr="00B96624" w:rsidRDefault="006346DD" w:rsidP="00B96624">
            <w:pPr>
              <w:jc w:val="center"/>
              <w:rPr>
                <w:rFonts w:eastAsia="Times New Roman"/>
                <w:bCs/>
                <w:color w:val="000711"/>
                <w:szCs w:val="28"/>
              </w:rPr>
            </w:pPr>
            <w:r w:rsidRPr="00B96624">
              <w:rPr>
                <w:rFonts w:eastAsia="Times New Roman"/>
                <w:bCs/>
                <w:color w:val="000711"/>
                <w:szCs w:val="28"/>
              </w:rPr>
              <w:t>*</w:t>
            </w:r>
          </w:p>
          <w:p w:rsidR="006346DD" w:rsidRPr="00B96624" w:rsidRDefault="005F1A9A" w:rsidP="005F1A9A">
            <w:pPr>
              <w:jc w:val="center"/>
              <w:rPr>
                <w:rFonts w:eastAsia="Times New Roman"/>
                <w:b/>
                <w:color w:val="000711"/>
                <w:szCs w:val="28"/>
              </w:rPr>
            </w:pPr>
            <w:r>
              <w:rPr>
                <w:rFonts w:eastAsia="Times New Roman"/>
                <w:bCs/>
                <w:color w:val="000711"/>
                <w:szCs w:val="28"/>
              </w:rPr>
              <w:t>Số  13</w:t>
            </w:r>
            <w:r w:rsidR="006346DD" w:rsidRPr="00B96624">
              <w:rPr>
                <w:rFonts w:eastAsia="Times New Roman"/>
                <w:bCs/>
                <w:color w:val="000711"/>
                <w:szCs w:val="28"/>
              </w:rPr>
              <w:t xml:space="preserve"> - KH/TU</w:t>
            </w:r>
          </w:p>
        </w:tc>
        <w:tc>
          <w:tcPr>
            <w:tcW w:w="5972" w:type="dxa"/>
          </w:tcPr>
          <w:p w:rsidR="006346DD" w:rsidRPr="00B96624" w:rsidRDefault="006346DD" w:rsidP="0026330E">
            <w:pPr>
              <w:ind w:left="720"/>
              <w:jc w:val="center"/>
              <w:rPr>
                <w:rFonts w:eastAsia="Times New Roman"/>
                <w:b/>
                <w:bCs/>
                <w:color w:val="000711"/>
                <w:sz w:val="30"/>
                <w:szCs w:val="30"/>
              </w:rPr>
            </w:pPr>
            <w:r w:rsidRPr="00B96624">
              <w:rPr>
                <w:rFonts w:eastAsia="Times New Roman"/>
                <w:b/>
                <w:bCs/>
                <w:color w:val="000711"/>
                <w:sz w:val="30"/>
                <w:szCs w:val="30"/>
              </w:rPr>
              <w:t>ĐẢNG CỘNG SẢN VIỆT NAM</w:t>
            </w:r>
          </w:p>
          <w:p w:rsidR="006346DD" w:rsidRDefault="00804D3A" w:rsidP="00377E3C">
            <w:pPr>
              <w:rPr>
                <w:rFonts w:eastAsia="Times New Roman"/>
                <w:b/>
                <w:bCs/>
                <w:color w:val="000711"/>
                <w:sz w:val="29"/>
                <w:szCs w:val="29"/>
              </w:rPr>
            </w:pPr>
            <w:r>
              <w:rPr>
                <w:rFonts w:eastAsia="Times New Roman"/>
                <w:b/>
                <w:bCs/>
                <w:noProof/>
                <w:color w:val="000711"/>
                <w:sz w:val="29"/>
                <w:szCs w:val="29"/>
              </w:rPr>
              <w:pict>
                <v:shapetype id="_x0000_t32" coordsize="21600,21600" o:spt="32" o:oned="t" path="m,l21600,21600e" filled="f">
                  <v:path arrowok="t" fillok="f" o:connecttype="none"/>
                  <o:lock v:ext="edit" shapetype="t"/>
                </v:shapetype>
                <v:shape id="AutoShape 2" o:spid="_x0000_s1026" type="#_x0000_t32" style="position:absolute;margin-left:60.5pt;margin-top:2.65pt;width:202.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M3HQ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"/>
              </w:pict>
            </w:r>
          </w:p>
          <w:p w:rsidR="006346DD" w:rsidRDefault="006346DD" w:rsidP="005F1A9A">
            <w:pPr>
              <w:jc w:val="right"/>
              <w:rPr>
                <w:rFonts w:eastAsia="Times New Roman"/>
                <w:b/>
                <w:color w:val="000711"/>
                <w:sz w:val="29"/>
                <w:szCs w:val="29"/>
              </w:rPr>
            </w:pPr>
            <w:r>
              <w:rPr>
                <w:rFonts w:eastAsia="Times New Roman"/>
                <w:bCs/>
                <w:i/>
                <w:color w:val="000711"/>
                <w:sz w:val="29"/>
                <w:szCs w:val="29"/>
              </w:rPr>
              <w:t xml:space="preserve">Quảng Bình, ngày </w:t>
            </w:r>
            <w:r w:rsidR="005F1A9A">
              <w:rPr>
                <w:rFonts w:eastAsia="Times New Roman"/>
                <w:bCs/>
                <w:i/>
                <w:color w:val="000711"/>
                <w:sz w:val="29"/>
                <w:szCs w:val="29"/>
              </w:rPr>
              <w:t>26</w:t>
            </w:r>
            <w:r w:rsidRPr="007B58B3">
              <w:rPr>
                <w:rFonts w:eastAsia="Times New Roman"/>
                <w:bCs/>
                <w:i/>
                <w:color w:val="000711"/>
                <w:sz w:val="29"/>
                <w:szCs w:val="29"/>
              </w:rPr>
              <w:t xml:space="preserve">  tháng </w:t>
            </w:r>
            <w:r w:rsidR="005F1A9A">
              <w:rPr>
                <w:rFonts w:eastAsia="Times New Roman"/>
                <w:bCs/>
                <w:i/>
                <w:color w:val="000711"/>
                <w:sz w:val="29"/>
                <w:szCs w:val="29"/>
              </w:rPr>
              <w:t xml:space="preserve">3 </w:t>
            </w:r>
            <w:r w:rsidRPr="007B58B3">
              <w:rPr>
                <w:rFonts w:eastAsia="Times New Roman"/>
                <w:bCs/>
                <w:i/>
                <w:color w:val="000711"/>
                <w:sz w:val="29"/>
                <w:szCs w:val="29"/>
              </w:rPr>
              <w:t xml:space="preserve"> năm 20</w:t>
            </w:r>
            <w:r>
              <w:rPr>
                <w:rFonts w:eastAsia="Times New Roman"/>
                <w:bCs/>
                <w:i/>
                <w:color w:val="000711"/>
                <w:sz w:val="29"/>
                <w:szCs w:val="29"/>
              </w:rPr>
              <w:t>21</w:t>
            </w:r>
          </w:p>
        </w:tc>
      </w:tr>
    </w:tbl>
    <w:p w:rsidR="006346DD" w:rsidRDefault="006346DD" w:rsidP="00377E3C">
      <w:pPr>
        <w:rPr>
          <w:rFonts w:eastAsia="Times New Roman"/>
          <w:b/>
          <w:color w:val="000711"/>
          <w:sz w:val="29"/>
          <w:szCs w:val="29"/>
        </w:rPr>
      </w:pPr>
    </w:p>
    <w:p w:rsidR="00377E3C" w:rsidRPr="007B58B3" w:rsidRDefault="00377E3C" w:rsidP="00C34F99">
      <w:pPr>
        <w:ind w:right="11"/>
        <w:jc w:val="center"/>
        <w:rPr>
          <w:rFonts w:eastAsia="Times New Roman"/>
          <w:color w:val="000711"/>
          <w:sz w:val="32"/>
          <w:szCs w:val="32"/>
        </w:rPr>
      </w:pPr>
      <w:r w:rsidRPr="00C34F99">
        <w:rPr>
          <w:rFonts w:eastAsia="Times New Roman"/>
          <w:b/>
          <w:bCs/>
          <w:color w:val="000711"/>
          <w:sz w:val="30"/>
          <w:szCs w:val="32"/>
        </w:rPr>
        <w:t>KẾ HOẠCH</w:t>
      </w:r>
    </w:p>
    <w:p w:rsidR="00377E3C" w:rsidRPr="00C34F99" w:rsidRDefault="00C34F99" w:rsidP="00C34F99">
      <w:pPr>
        <w:ind w:right="11"/>
        <w:jc w:val="center"/>
        <w:rPr>
          <w:rFonts w:eastAsia="Times New Roman"/>
          <w:b/>
          <w:bCs/>
          <w:color w:val="000711"/>
          <w:szCs w:val="28"/>
        </w:rPr>
      </w:pPr>
      <w:r w:rsidRPr="00C34F99">
        <w:rPr>
          <w:rFonts w:eastAsia="Times New Roman"/>
          <w:b/>
          <w:bCs/>
          <w:color w:val="000711"/>
          <w:szCs w:val="28"/>
        </w:rPr>
        <w:t>t</w:t>
      </w:r>
      <w:r w:rsidR="00377E3C" w:rsidRPr="00C34F99">
        <w:rPr>
          <w:rFonts w:eastAsia="Times New Roman"/>
          <w:b/>
          <w:bCs/>
          <w:color w:val="000711"/>
          <w:szCs w:val="28"/>
        </w:rPr>
        <w:t>ổ chức Giải báo chí về xây dựng Đảng tỉnh Quảng Bình</w:t>
      </w:r>
    </w:p>
    <w:p w:rsidR="00377E3C" w:rsidRPr="00C34F99" w:rsidRDefault="00377E3C" w:rsidP="00C34F99">
      <w:pPr>
        <w:ind w:right="11"/>
        <w:jc w:val="center"/>
        <w:rPr>
          <w:rFonts w:eastAsia="Times New Roman"/>
          <w:b/>
          <w:bCs/>
          <w:color w:val="000711"/>
          <w:szCs w:val="28"/>
        </w:rPr>
      </w:pPr>
      <w:r w:rsidRPr="00C34F99">
        <w:rPr>
          <w:rFonts w:eastAsia="Times New Roman"/>
          <w:b/>
          <w:bCs/>
          <w:color w:val="000711"/>
          <w:szCs w:val="28"/>
        </w:rPr>
        <w:t>lần thứ I</w:t>
      </w:r>
      <w:r w:rsidR="00C774B7" w:rsidRPr="00C34F99">
        <w:rPr>
          <w:rFonts w:eastAsia="Times New Roman"/>
          <w:b/>
          <w:bCs/>
          <w:color w:val="000711"/>
          <w:szCs w:val="28"/>
        </w:rPr>
        <w:t>I</w:t>
      </w:r>
      <w:r w:rsidR="00B747A5" w:rsidRPr="00C34F99">
        <w:rPr>
          <w:rFonts w:eastAsia="Times New Roman"/>
          <w:b/>
          <w:bCs/>
          <w:color w:val="000711"/>
          <w:szCs w:val="28"/>
        </w:rPr>
        <w:t>I</w:t>
      </w:r>
      <w:r w:rsidRPr="00C34F99">
        <w:rPr>
          <w:rFonts w:eastAsia="Times New Roman"/>
          <w:b/>
          <w:bCs/>
          <w:color w:val="000711"/>
          <w:szCs w:val="28"/>
        </w:rPr>
        <w:t xml:space="preserve"> - năm 20</w:t>
      </w:r>
      <w:r w:rsidR="00B747A5" w:rsidRPr="00C34F99">
        <w:rPr>
          <w:rFonts w:eastAsia="Times New Roman"/>
          <w:b/>
          <w:bCs/>
          <w:color w:val="000711"/>
          <w:szCs w:val="28"/>
        </w:rPr>
        <w:t>2</w:t>
      </w:r>
      <w:r w:rsidR="00C774B7" w:rsidRPr="00C34F99">
        <w:rPr>
          <w:rFonts w:eastAsia="Times New Roman"/>
          <w:b/>
          <w:bCs/>
          <w:color w:val="000711"/>
          <w:szCs w:val="28"/>
        </w:rPr>
        <w:t>1</w:t>
      </w:r>
    </w:p>
    <w:p w:rsidR="00C34F99" w:rsidRPr="00C34F99" w:rsidRDefault="00C34F99" w:rsidP="00C34F99">
      <w:pPr>
        <w:ind w:right="11"/>
        <w:jc w:val="center"/>
        <w:rPr>
          <w:rFonts w:eastAsia="Times New Roman"/>
          <w:bCs/>
          <w:color w:val="000711"/>
          <w:sz w:val="29"/>
          <w:szCs w:val="29"/>
        </w:rPr>
      </w:pPr>
      <w:r w:rsidRPr="00C34F99">
        <w:rPr>
          <w:rFonts w:eastAsia="Times New Roman"/>
          <w:bCs/>
          <w:color w:val="000711"/>
          <w:sz w:val="29"/>
          <w:szCs w:val="29"/>
        </w:rPr>
        <w:t>-----</w:t>
      </w:r>
    </w:p>
    <w:p w:rsidR="00377E3C" w:rsidRPr="007B58B3" w:rsidRDefault="00377E3C" w:rsidP="00377E3C">
      <w:pPr>
        <w:ind w:left="720" w:right="-806" w:firstLine="720"/>
        <w:rPr>
          <w:rFonts w:eastAsia="Times New Roman"/>
          <w:color w:val="000711"/>
          <w:sz w:val="29"/>
          <w:szCs w:val="29"/>
        </w:rPr>
      </w:pPr>
    </w:p>
    <w:p w:rsidR="00377E3C" w:rsidRPr="00C34F99" w:rsidRDefault="001D7B49" w:rsidP="00C34F99">
      <w:pPr>
        <w:spacing w:before="60" w:after="60" w:line="360" w:lineRule="exact"/>
        <w:ind w:firstLine="567"/>
        <w:jc w:val="both"/>
        <w:rPr>
          <w:rFonts w:eastAsia="Times New Roman"/>
          <w:sz w:val="30"/>
          <w:szCs w:val="30"/>
        </w:rPr>
      </w:pPr>
      <w:r w:rsidRPr="00C34F99">
        <w:rPr>
          <w:rFonts w:eastAsia="Times New Roman"/>
          <w:sz w:val="30"/>
          <w:szCs w:val="30"/>
        </w:rPr>
        <w:t xml:space="preserve">Ban Thường vụ </w:t>
      </w:r>
      <w:r w:rsidR="00377E3C" w:rsidRPr="00C34F99">
        <w:rPr>
          <w:rFonts w:eastAsia="Times New Roman"/>
          <w:sz w:val="30"/>
          <w:szCs w:val="30"/>
        </w:rPr>
        <w:t xml:space="preserve">Tỉnh </w:t>
      </w:r>
      <w:r w:rsidR="0026330E">
        <w:rPr>
          <w:rFonts w:eastAsia="Times New Roman"/>
          <w:sz w:val="30"/>
          <w:szCs w:val="30"/>
        </w:rPr>
        <w:t>ủy</w:t>
      </w:r>
      <w:r w:rsidR="00377E3C" w:rsidRPr="00C34F99">
        <w:rPr>
          <w:rFonts w:eastAsia="Times New Roman"/>
          <w:sz w:val="30"/>
          <w:szCs w:val="30"/>
        </w:rPr>
        <w:t xml:space="preserve"> ban hành Kế hoạch tổ chức Giải báo chí về xây dự</w:t>
      </w:r>
      <w:r w:rsidR="004B43DA" w:rsidRPr="00C34F99">
        <w:rPr>
          <w:rFonts w:eastAsia="Times New Roman"/>
          <w:sz w:val="30"/>
          <w:szCs w:val="30"/>
        </w:rPr>
        <w:t xml:space="preserve">ng Đảng tỉnh Quảng Bình lần thứ </w:t>
      </w:r>
      <w:r w:rsidR="00B80703" w:rsidRPr="00C34F99">
        <w:rPr>
          <w:rFonts w:eastAsia="Times New Roman"/>
          <w:sz w:val="30"/>
          <w:szCs w:val="30"/>
        </w:rPr>
        <w:t>I</w:t>
      </w:r>
      <w:r w:rsidR="00377E3C" w:rsidRPr="00C34F99">
        <w:rPr>
          <w:rFonts w:eastAsia="Times New Roman"/>
          <w:sz w:val="30"/>
          <w:szCs w:val="30"/>
        </w:rPr>
        <w:t>I</w:t>
      </w:r>
      <w:r w:rsidR="001A6E8C" w:rsidRPr="00C34F99">
        <w:rPr>
          <w:rFonts w:eastAsia="Times New Roman"/>
          <w:sz w:val="30"/>
          <w:szCs w:val="30"/>
        </w:rPr>
        <w:t>I</w:t>
      </w:r>
      <w:r w:rsidR="00377E3C" w:rsidRPr="00C34F99">
        <w:rPr>
          <w:rFonts w:eastAsia="Times New Roman"/>
          <w:sz w:val="30"/>
          <w:szCs w:val="30"/>
        </w:rPr>
        <w:t xml:space="preserve"> - năm 20</w:t>
      </w:r>
      <w:r w:rsidR="00B80703" w:rsidRPr="00C34F99">
        <w:rPr>
          <w:rFonts w:eastAsia="Times New Roman"/>
          <w:sz w:val="30"/>
          <w:szCs w:val="30"/>
        </w:rPr>
        <w:t>2</w:t>
      </w:r>
      <w:r w:rsidR="001A6E8C" w:rsidRPr="00C34F99">
        <w:rPr>
          <w:rFonts w:eastAsia="Times New Roman"/>
          <w:sz w:val="30"/>
          <w:szCs w:val="30"/>
        </w:rPr>
        <w:t>1</w:t>
      </w:r>
      <w:r w:rsidR="00021D6C">
        <w:rPr>
          <w:rFonts w:eastAsia="Times New Roman"/>
          <w:sz w:val="30"/>
          <w:szCs w:val="30"/>
        </w:rPr>
        <w:t>, cụ thể</w:t>
      </w:r>
      <w:r w:rsidR="00377E3C" w:rsidRPr="00C34F99">
        <w:rPr>
          <w:rFonts w:eastAsia="Times New Roman"/>
          <w:sz w:val="30"/>
          <w:szCs w:val="30"/>
        </w:rPr>
        <w:t xml:space="preserve"> như sau:</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bCs/>
          <w:sz w:val="30"/>
          <w:szCs w:val="30"/>
        </w:rPr>
        <w:t>I.</w:t>
      </w:r>
      <w:r w:rsidRPr="00C34F99">
        <w:rPr>
          <w:rFonts w:eastAsia="Times New Roman"/>
          <w:sz w:val="30"/>
          <w:szCs w:val="30"/>
        </w:rPr>
        <w:t> </w:t>
      </w:r>
      <w:r w:rsidRPr="00C34F99">
        <w:rPr>
          <w:rFonts w:eastAsia="Times New Roman"/>
          <w:bCs/>
          <w:sz w:val="30"/>
          <w:szCs w:val="30"/>
        </w:rPr>
        <w:t>MỤC ĐÍCH, YÊU CẦU</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b/>
          <w:bCs/>
          <w:sz w:val="30"/>
          <w:szCs w:val="30"/>
        </w:rPr>
        <w:t>1.</w:t>
      </w:r>
      <w:r w:rsidRPr="00C34F99">
        <w:rPr>
          <w:rFonts w:eastAsia="Times New Roman"/>
          <w:sz w:val="30"/>
          <w:szCs w:val="30"/>
        </w:rPr>
        <w:t> </w:t>
      </w:r>
      <w:r w:rsidRPr="00C34F99">
        <w:rPr>
          <w:rFonts w:eastAsia="Times New Roman"/>
          <w:b/>
          <w:bCs/>
          <w:sz w:val="30"/>
          <w:szCs w:val="30"/>
        </w:rPr>
        <w:t>Mục đích</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color w:val="000711"/>
          <w:sz w:val="30"/>
          <w:szCs w:val="30"/>
        </w:rPr>
        <w:t>- Khẳng định vị trí, vai trò quan trọng của</w:t>
      </w:r>
      <w:r w:rsidRPr="00C34F99">
        <w:rPr>
          <w:rFonts w:eastAsia="Times New Roman"/>
          <w:b/>
          <w:bCs/>
          <w:color w:val="000711"/>
          <w:sz w:val="30"/>
          <w:szCs w:val="30"/>
        </w:rPr>
        <w:t> </w:t>
      </w:r>
      <w:r w:rsidRPr="00C34F99">
        <w:rPr>
          <w:rFonts w:eastAsia="Times New Roman"/>
          <w:color w:val="000711"/>
          <w:sz w:val="30"/>
          <w:szCs w:val="30"/>
        </w:rPr>
        <w:t xml:space="preserve">công tác xây dựng Đảng, </w:t>
      </w:r>
      <w:r w:rsidRPr="00C34F99">
        <w:rPr>
          <w:rFonts w:eastAsia="Times New Roman"/>
          <w:sz w:val="30"/>
          <w:szCs w:val="30"/>
        </w:rPr>
        <w:t xml:space="preserve">giúp </w:t>
      </w:r>
      <w:r w:rsidR="00153CC1" w:rsidRPr="00C34F99">
        <w:rPr>
          <w:rFonts w:eastAsia="Times New Roman"/>
          <w:sz w:val="30"/>
          <w:szCs w:val="30"/>
        </w:rPr>
        <w:t>cán bộ, đảng viên và N</w:t>
      </w:r>
      <w:r w:rsidRPr="00C34F99">
        <w:rPr>
          <w:rFonts w:eastAsia="Times New Roman"/>
          <w:sz w:val="30"/>
          <w:szCs w:val="30"/>
        </w:rPr>
        <w:t>hân dân nhận thức sâu sắc thêm về Đảng và công tác xây dựng Đảng, xây dựng hệ thống chính trị, góp phần bảo vệ nền tảng tư tưởng của Đảng, phát triển lý luận về xây dựng Đảng và phát hiện, phòng ngừa, đấu tranh chống tiêu cực, tha</w:t>
      </w:r>
      <w:r w:rsidR="00B02F02" w:rsidRPr="00C34F99">
        <w:rPr>
          <w:rFonts w:eastAsia="Times New Roman"/>
          <w:sz w:val="30"/>
          <w:szCs w:val="30"/>
        </w:rPr>
        <w:t xml:space="preserve">m nhũng trong công tác tổ chức </w:t>
      </w:r>
      <w:r w:rsidRPr="00C34F99">
        <w:rPr>
          <w:rFonts w:eastAsia="Times New Roman"/>
          <w:sz w:val="30"/>
          <w:szCs w:val="30"/>
        </w:rPr>
        <w:t>cán bộ và quản lý đội ngũ cán bộ</w:t>
      </w:r>
      <w:r w:rsidR="006F2473" w:rsidRPr="00C34F99">
        <w:rPr>
          <w:rFonts w:eastAsia="Times New Roman"/>
          <w:sz w:val="30"/>
          <w:szCs w:val="30"/>
        </w:rPr>
        <w:t>, đảng viên</w:t>
      </w:r>
      <w:r w:rsidRPr="00C34F99">
        <w:rPr>
          <w:rFonts w:eastAsia="Times New Roman"/>
          <w:sz w:val="30"/>
          <w:szCs w:val="30"/>
        </w:rPr>
        <w:t>.</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sz w:val="30"/>
          <w:szCs w:val="30"/>
        </w:rPr>
        <w:t xml:space="preserve">- Động viên, khuyến khích </w:t>
      </w:r>
      <w:r w:rsidR="00A07F2A" w:rsidRPr="00C34F99">
        <w:rPr>
          <w:rFonts w:eastAsia="Times New Roman"/>
          <w:sz w:val="30"/>
          <w:szCs w:val="30"/>
        </w:rPr>
        <w:t xml:space="preserve">để </w:t>
      </w:r>
      <w:r w:rsidRPr="00C34F99">
        <w:rPr>
          <w:rFonts w:eastAsia="Times New Roman"/>
          <w:sz w:val="30"/>
          <w:szCs w:val="30"/>
        </w:rPr>
        <w:t xml:space="preserve">ngày càng có nhiều tác phẩm báo chí xuất sắc </w:t>
      </w:r>
      <w:r w:rsidR="00A07F2A" w:rsidRPr="00C34F99">
        <w:rPr>
          <w:rFonts w:eastAsia="Times New Roman"/>
          <w:sz w:val="30"/>
          <w:szCs w:val="30"/>
        </w:rPr>
        <w:t xml:space="preserve">viết </w:t>
      </w:r>
      <w:r w:rsidRPr="00C34F99">
        <w:rPr>
          <w:rFonts w:eastAsia="Times New Roman"/>
          <w:sz w:val="30"/>
          <w:szCs w:val="30"/>
        </w:rPr>
        <w:t>về xây dựng Đảng, tạo động lực thúc đẩy việc nâng cao chất lượng</w:t>
      </w:r>
      <w:r w:rsidR="00A84531" w:rsidRPr="00C34F99">
        <w:rPr>
          <w:rFonts w:eastAsia="Times New Roman"/>
          <w:sz w:val="30"/>
          <w:szCs w:val="30"/>
        </w:rPr>
        <w:t xml:space="preserve">, hiệu quả công tác </w:t>
      </w:r>
      <w:r w:rsidRPr="00C34F99">
        <w:rPr>
          <w:rFonts w:eastAsia="Times New Roman"/>
          <w:sz w:val="30"/>
          <w:szCs w:val="30"/>
        </w:rPr>
        <w:t xml:space="preserve">tuyên truyền </w:t>
      </w:r>
      <w:r w:rsidR="003F7560" w:rsidRPr="00C34F99">
        <w:rPr>
          <w:rFonts w:eastAsia="Times New Roman"/>
          <w:sz w:val="30"/>
          <w:szCs w:val="30"/>
        </w:rPr>
        <w:t xml:space="preserve">về </w:t>
      </w:r>
      <w:r w:rsidRPr="00C34F99">
        <w:rPr>
          <w:rFonts w:eastAsia="Times New Roman"/>
          <w:sz w:val="30"/>
          <w:szCs w:val="30"/>
        </w:rPr>
        <w:t>xây dựng Đảng trên các phương tiện thông tin đại chúng theo hướng kết hợp giữa “xây” và “chống”, trong đó lấy “xây” là cơ bản, chiến lược, lâu dài, lấy “chống” là nhiệm vụ quan trọng, cấp bách.</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sz w:val="30"/>
          <w:szCs w:val="30"/>
        </w:rPr>
        <w:t>- Phát huy vai trò của các cơ quan</w:t>
      </w:r>
      <w:r w:rsidR="00556F6E" w:rsidRPr="00C34F99">
        <w:rPr>
          <w:rFonts w:eastAsia="Times New Roman"/>
          <w:sz w:val="30"/>
          <w:szCs w:val="30"/>
        </w:rPr>
        <w:t xml:space="preserve"> báo chí, cán bộ, đảng viên và N</w:t>
      </w:r>
      <w:r w:rsidRPr="00C34F99">
        <w:rPr>
          <w:rFonts w:eastAsia="Times New Roman"/>
          <w:sz w:val="30"/>
          <w:szCs w:val="30"/>
        </w:rPr>
        <w:t xml:space="preserve">hân dân </w:t>
      </w:r>
      <w:r w:rsidR="00556F6E" w:rsidRPr="00C34F99">
        <w:rPr>
          <w:rFonts w:eastAsia="Times New Roman"/>
          <w:sz w:val="30"/>
          <w:szCs w:val="30"/>
        </w:rPr>
        <w:t xml:space="preserve">trong việc đóng </w:t>
      </w:r>
      <w:r w:rsidRPr="00C34F99">
        <w:rPr>
          <w:rFonts w:eastAsia="Times New Roman"/>
          <w:sz w:val="30"/>
          <w:szCs w:val="30"/>
        </w:rPr>
        <w:t xml:space="preserve">góp ý kiến xây dựng Đảng, xây dựng </w:t>
      </w:r>
      <w:r w:rsidR="00CD5984" w:rsidRPr="00C34F99">
        <w:rPr>
          <w:rFonts w:eastAsia="Times New Roman"/>
          <w:sz w:val="30"/>
          <w:szCs w:val="30"/>
        </w:rPr>
        <w:t>hệ thống chính trị</w:t>
      </w:r>
      <w:r w:rsidRPr="00C34F99">
        <w:rPr>
          <w:rFonts w:eastAsia="Times New Roman"/>
          <w:sz w:val="30"/>
          <w:szCs w:val="30"/>
        </w:rPr>
        <w:t xml:space="preserve">; tham gia phòng, chống suy thoái tư tưởng chính trị, đạo đức, lối sống và những biểu hiện “tự diễn biến”, “tự chuyển hóa” trong nội bộ; củng cố, tăng cường mối quan hệ máu thịt giữa Đảng với </w:t>
      </w:r>
      <w:r w:rsidR="002D5B25" w:rsidRPr="00C34F99">
        <w:rPr>
          <w:rFonts w:eastAsia="Times New Roman"/>
          <w:sz w:val="30"/>
          <w:szCs w:val="30"/>
        </w:rPr>
        <w:t>N</w:t>
      </w:r>
      <w:r w:rsidRPr="00C34F99">
        <w:rPr>
          <w:rFonts w:eastAsia="Times New Roman"/>
          <w:sz w:val="30"/>
          <w:szCs w:val="30"/>
        </w:rPr>
        <w:t>hân dân.</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sz w:val="30"/>
          <w:szCs w:val="30"/>
        </w:rPr>
        <w:t xml:space="preserve">- Thông qua Giải báo chí về xây dựng Đảng tỉnh Quảng Bình lần thứ </w:t>
      </w:r>
      <w:r w:rsidR="00A07F2A" w:rsidRPr="00C34F99">
        <w:rPr>
          <w:rFonts w:eastAsia="Times New Roman"/>
          <w:sz w:val="30"/>
          <w:szCs w:val="30"/>
        </w:rPr>
        <w:t>I</w:t>
      </w:r>
      <w:r w:rsidR="00BC73BF" w:rsidRPr="00C34F99">
        <w:rPr>
          <w:rFonts w:eastAsia="Times New Roman"/>
          <w:sz w:val="30"/>
          <w:szCs w:val="30"/>
        </w:rPr>
        <w:t>I</w:t>
      </w:r>
      <w:r w:rsidRPr="00C34F99">
        <w:rPr>
          <w:rFonts w:eastAsia="Times New Roman"/>
          <w:sz w:val="30"/>
          <w:szCs w:val="30"/>
        </w:rPr>
        <w:t>I - năm 20</w:t>
      </w:r>
      <w:r w:rsidR="00BC73BF" w:rsidRPr="00C34F99">
        <w:rPr>
          <w:rFonts w:eastAsia="Times New Roman"/>
          <w:sz w:val="30"/>
          <w:szCs w:val="30"/>
        </w:rPr>
        <w:t>2</w:t>
      </w:r>
      <w:r w:rsidR="00A07F2A" w:rsidRPr="00C34F99">
        <w:rPr>
          <w:rFonts w:eastAsia="Times New Roman"/>
          <w:sz w:val="30"/>
          <w:szCs w:val="30"/>
        </w:rPr>
        <w:t>1</w:t>
      </w:r>
      <w:r w:rsidR="00F60334" w:rsidRPr="00C34F99">
        <w:rPr>
          <w:rFonts w:eastAsia="Times New Roman"/>
          <w:sz w:val="30"/>
          <w:szCs w:val="30"/>
        </w:rPr>
        <w:t xml:space="preserve"> góp phần tuyên truyền </w:t>
      </w:r>
      <w:r w:rsidR="00A07F2A" w:rsidRPr="00C34F99">
        <w:rPr>
          <w:rFonts w:eastAsia="Times New Roman"/>
          <w:sz w:val="30"/>
          <w:szCs w:val="30"/>
        </w:rPr>
        <w:t>có hiệu quảviệc triển khai đưa nghị quyết đại hội Đảng các cấp đi vào cuộc sống</w:t>
      </w:r>
      <w:r w:rsidR="00F60334" w:rsidRPr="00C34F99">
        <w:rPr>
          <w:rFonts w:eastAsia="Times New Roman"/>
          <w:sz w:val="30"/>
          <w:szCs w:val="30"/>
        </w:rPr>
        <w:t xml:space="preserve">; </w:t>
      </w:r>
      <w:r w:rsidR="00B64B67" w:rsidRPr="00C34F99">
        <w:rPr>
          <w:rFonts w:eastAsia="Times New Roman"/>
          <w:sz w:val="30"/>
          <w:szCs w:val="30"/>
        </w:rPr>
        <w:t>tăng cường bảo vệ nền tảng tư tưởng của Đảng; tích cực đấu tranh chống “diễn biến hòa bình”, phản bác các quan điểm sai trái, luận điệu xuyên tạc của các thế lực thù địch</w:t>
      </w:r>
      <w:r w:rsidR="008E7080" w:rsidRPr="00C34F99">
        <w:rPr>
          <w:rFonts w:eastAsia="Times New Roman"/>
          <w:sz w:val="30"/>
          <w:szCs w:val="30"/>
        </w:rPr>
        <w:t>, phản động, các phần tử cơ hội chính trị, cực đoan</w:t>
      </w:r>
      <w:r w:rsidR="00B64B67" w:rsidRPr="00C34F99">
        <w:rPr>
          <w:rFonts w:eastAsia="Times New Roman"/>
          <w:sz w:val="30"/>
          <w:szCs w:val="30"/>
        </w:rPr>
        <w:t xml:space="preserve">. </w:t>
      </w:r>
      <w:r w:rsidR="00E43091" w:rsidRPr="00C34F99">
        <w:rPr>
          <w:rFonts w:eastAsia="Times New Roman"/>
          <w:sz w:val="30"/>
          <w:szCs w:val="30"/>
        </w:rPr>
        <w:t>Đồng thời, c</w:t>
      </w:r>
      <w:r w:rsidRPr="00C34F99">
        <w:rPr>
          <w:rFonts w:eastAsia="Times New Roman"/>
          <w:sz w:val="30"/>
          <w:szCs w:val="30"/>
        </w:rPr>
        <w:t xml:space="preserve">ổ vũ toàn Đảng bộ, quân và dân tỉnh nhà ra sức thi đua thực hiện </w:t>
      </w:r>
      <w:r w:rsidR="00076549" w:rsidRPr="00C34F99">
        <w:rPr>
          <w:rFonts w:eastAsia="Times New Roman"/>
          <w:sz w:val="30"/>
          <w:szCs w:val="30"/>
        </w:rPr>
        <w:t>n</w:t>
      </w:r>
      <w:r w:rsidRPr="00C34F99">
        <w:rPr>
          <w:rFonts w:eastAsia="Times New Roman"/>
          <w:sz w:val="30"/>
          <w:szCs w:val="30"/>
        </w:rPr>
        <w:t xml:space="preserve">ghị quyết </w:t>
      </w:r>
      <w:r w:rsidR="00076549" w:rsidRPr="00C34F99">
        <w:rPr>
          <w:rFonts w:eastAsia="Times New Roman"/>
          <w:sz w:val="30"/>
          <w:szCs w:val="30"/>
        </w:rPr>
        <w:t>đ</w:t>
      </w:r>
      <w:r w:rsidRPr="00C34F99">
        <w:rPr>
          <w:rFonts w:eastAsia="Times New Roman"/>
          <w:sz w:val="30"/>
          <w:szCs w:val="30"/>
        </w:rPr>
        <w:t xml:space="preserve">ại hội </w:t>
      </w:r>
      <w:r w:rsidR="00076549" w:rsidRPr="00C34F99">
        <w:rPr>
          <w:rFonts w:eastAsia="Times New Roman"/>
          <w:sz w:val="30"/>
          <w:szCs w:val="30"/>
        </w:rPr>
        <w:t>đ</w:t>
      </w:r>
      <w:r w:rsidRPr="00C34F99">
        <w:rPr>
          <w:rFonts w:eastAsia="Times New Roman"/>
          <w:sz w:val="30"/>
          <w:szCs w:val="30"/>
        </w:rPr>
        <w:t>ảng</w:t>
      </w:r>
      <w:r w:rsidR="00076549" w:rsidRPr="00C34F99">
        <w:rPr>
          <w:rFonts w:eastAsia="Times New Roman"/>
          <w:sz w:val="30"/>
          <w:szCs w:val="30"/>
        </w:rPr>
        <w:t xml:space="preserve"> các cấp,</w:t>
      </w:r>
      <w:r w:rsidRPr="00C34F99">
        <w:rPr>
          <w:rFonts w:eastAsia="Times New Roman"/>
          <w:sz w:val="30"/>
          <w:szCs w:val="30"/>
        </w:rPr>
        <w:t xml:space="preserve"> các chỉ thị, kết luận của Trung ương</w:t>
      </w:r>
      <w:r w:rsidR="00076549" w:rsidRPr="00C34F99">
        <w:rPr>
          <w:rFonts w:eastAsia="Times New Roman"/>
          <w:sz w:val="30"/>
          <w:szCs w:val="30"/>
        </w:rPr>
        <w:t xml:space="preserve">,của tỉnh </w:t>
      </w:r>
      <w:r w:rsidRPr="00C34F99">
        <w:rPr>
          <w:rFonts w:eastAsia="Times New Roman"/>
          <w:sz w:val="30"/>
          <w:szCs w:val="30"/>
        </w:rPr>
        <w:t xml:space="preserve">để công tác xây dựng, chỉnh đốn Đảng ngày càng đi vào thực chất, trở thành hành động cụ thể, thiết thực, thường xuyên và tự giác trong mỗi cán bộ, đảng viên và </w:t>
      </w:r>
      <w:r w:rsidR="005B7EFF" w:rsidRPr="00C34F99">
        <w:rPr>
          <w:rFonts w:eastAsia="Times New Roman"/>
          <w:sz w:val="30"/>
          <w:szCs w:val="30"/>
        </w:rPr>
        <w:t>N</w:t>
      </w:r>
      <w:r w:rsidRPr="00C34F99">
        <w:rPr>
          <w:rFonts w:eastAsia="Times New Roman"/>
          <w:sz w:val="30"/>
          <w:szCs w:val="30"/>
        </w:rPr>
        <w:t>hân dân.</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b/>
          <w:bCs/>
          <w:sz w:val="30"/>
          <w:szCs w:val="30"/>
        </w:rPr>
        <w:lastRenderedPageBreak/>
        <w:t>2. Yêu cầu</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sz w:val="30"/>
          <w:szCs w:val="30"/>
        </w:rPr>
        <w:t>- Lựa chọn được những tác phẩm báo chí xuất sắc, những cơ quan báo chí và ban tuyên giáo, ban tổ chức cấp ủy có nhiều đóng góp trong tuyên truyền về công tác xây dựng Đảng và hưởng ứng Giải báo chí về xây dựng Đả</w:t>
      </w:r>
      <w:r w:rsidR="009E7C82" w:rsidRPr="00C34F99">
        <w:rPr>
          <w:rFonts w:eastAsia="Times New Roman"/>
          <w:sz w:val="30"/>
          <w:szCs w:val="30"/>
        </w:rPr>
        <w:t>ng tỉnh Quảng Bình để trao giải;</w:t>
      </w:r>
      <w:r w:rsidRPr="00C34F99">
        <w:rPr>
          <w:rFonts w:eastAsia="Times New Roman"/>
          <w:sz w:val="30"/>
          <w:szCs w:val="30"/>
        </w:rPr>
        <w:t xml:space="preserve"> tôn vinh</w:t>
      </w:r>
      <w:r w:rsidR="009E7C82" w:rsidRPr="00C34F99">
        <w:rPr>
          <w:rFonts w:eastAsia="Times New Roman"/>
          <w:sz w:val="30"/>
          <w:szCs w:val="30"/>
        </w:rPr>
        <w:t xml:space="preserve"> các</w:t>
      </w:r>
      <w:r w:rsidRPr="00C34F99">
        <w:rPr>
          <w:rFonts w:eastAsia="Times New Roman"/>
          <w:sz w:val="30"/>
          <w:szCs w:val="30"/>
        </w:rPr>
        <w:t xml:space="preserve"> tác giả, tác phẩm và tập thể, cá nhân tiêu biểu.</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sz w:val="30"/>
          <w:szCs w:val="30"/>
        </w:rPr>
        <w:t xml:space="preserve">- </w:t>
      </w:r>
      <w:r w:rsidR="00CD009C" w:rsidRPr="00C34F99">
        <w:rPr>
          <w:rFonts w:eastAsia="Times New Roman"/>
          <w:sz w:val="30"/>
          <w:szCs w:val="30"/>
        </w:rPr>
        <w:t>C</w:t>
      </w:r>
      <w:r w:rsidRPr="00C34F99">
        <w:rPr>
          <w:rFonts w:eastAsia="Times New Roman"/>
          <w:sz w:val="30"/>
          <w:szCs w:val="30"/>
        </w:rPr>
        <w:t xml:space="preserve">ơ quan báo chí, người làm báo, cán bộ, đảng viên và </w:t>
      </w:r>
      <w:r w:rsidR="00F8451D" w:rsidRPr="00C34F99">
        <w:rPr>
          <w:rFonts w:eastAsia="Times New Roman"/>
          <w:sz w:val="30"/>
          <w:szCs w:val="30"/>
        </w:rPr>
        <w:t>N</w:t>
      </w:r>
      <w:r w:rsidRPr="00C34F99">
        <w:rPr>
          <w:rFonts w:eastAsia="Times New Roman"/>
          <w:sz w:val="30"/>
          <w:szCs w:val="30"/>
        </w:rPr>
        <w:t xml:space="preserve">hân dân chủ động, tích cực bám sát thực tế cơ sở để phản ánh </w:t>
      </w:r>
      <w:r w:rsidR="00C25533" w:rsidRPr="00C34F99">
        <w:rPr>
          <w:rFonts w:eastAsia="Times New Roman"/>
          <w:sz w:val="30"/>
          <w:szCs w:val="30"/>
        </w:rPr>
        <w:t xml:space="preserve">sinh động </w:t>
      </w:r>
      <w:r w:rsidRPr="00C34F99">
        <w:rPr>
          <w:rFonts w:eastAsia="Times New Roman"/>
          <w:sz w:val="30"/>
          <w:szCs w:val="30"/>
        </w:rPr>
        <w:t xml:space="preserve">kết quả công tác xây dựng, chỉnh đốn Đảng ở các địa phương, </w:t>
      </w:r>
      <w:r w:rsidR="00086969" w:rsidRPr="00C34F99">
        <w:rPr>
          <w:rFonts w:eastAsia="Times New Roman"/>
          <w:sz w:val="30"/>
          <w:szCs w:val="30"/>
        </w:rPr>
        <w:t xml:space="preserve">cơ quan, </w:t>
      </w:r>
      <w:r w:rsidRPr="00C34F99">
        <w:rPr>
          <w:rFonts w:eastAsia="Times New Roman"/>
          <w:sz w:val="30"/>
          <w:szCs w:val="30"/>
        </w:rPr>
        <w:t xml:space="preserve">đơn vị. </w:t>
      </w:r>
      <w:r w:rsidR="00F41EEE" w:rsidRPr="00C34F99">
        <w:rPr>
          <w:rFonts w:eastAsia="Times New Roman"/>
          <w:sz w:val="30"/>
          <w:szCs w:val="30"/>
        </w:rPr>
        <w:t>P</w:t>
      </w:r>
      <w:r w:rsidRPr="00C34F99">
        <w:rPr>
          <w:rFonts w:eastAsia="Times New Roman"/>
          <w:sz w:val="30"/>
          <w:szCs w:val="30"/>
        </w:rPr>
        <w:t>hát hiện</w:t>
      </w:r>
      <w:r w:rsidR="003F6888" w:rsidRPr="00C34F99">
        <w:rPr>
          <w:rFonts w:eastAsia="Times New Roman"/>
          <w:sz w:val="30"/>
          <w:szCs w:val="30"/>
        </w:rPr>
        <w:t>,</w:t>
      </w:r>
      <w:r w:rsidR="00EB47E2" w:rsidRPr="00C34F99">
        <w:rPr>
          <w:rFonts w:eastAsia="Times New Roman"/>
          <w:sz w:val="30"/>
          <w:szCs w:val="30"/>
        </w:rPr>
        <w:t xml:space="preserve"> biểu dương</w:t>
      </w:r>
      <w:r w:rsidRPr="00C34F99">
        <w:rPr>
          <w:rFonts w:eastAsia="Times New Roman"/>
          <w:sz w:val="30"/>
          <w:szCs w:val="30"/>
        </w:rPr>
        <w:t>cách làm hay, mô hình tốt và đấu tranh</w:t>
      </w:r>
      <w:r w:rsidR="009E7C82" w:rsidRPr="00C34F99">
        <w:rPr>
          <w:rFonts w:eastAsia="Times New Roman"/>
          <w:sz w:val="30"/>
          <w:szCs w:val="30"/>
        </w:rPr>
        <w:t>,</w:t>
      </w:r>
      <w:r w:rsidRPr="00C34F99">
        <w:rPr>
          <w:rFonts w:eastAsia="Times New Roman"/>
          <w:sz w:val="30"/>
          <w:szCs w:val="30"/>
        </w:rPr>
        <w:t xml:space="preserve"> phê phán những </w:t>
      </w:r>
      <w:r w:rsidR="00EB47E2" w:rsidRPr="00C34F99">
        <w:rPr>
          <w:rFonts w:eastAsia="Times New Roman"/>
          <w:sz w:val="30"/>
          <w:szCs w:val="30"/>
        </w:rPr>
        <w:t xml:space="preserve">tập thể, cá nhân </w:t>
      </w:r>
      <w:r w:rsidRPr="00C34F99">
        <w:rPr>
          <w:rFonts w:eastAsia="Times New Roman"/>
          <w:sz w:val="30"/>
          <w:szCs w:val="30"/>
        </w:rPr>
        <w:t xml:space="preserve">vi phạm, </w:t>
      </w:r>
      <w:r w:rsidR="009E7C82" w:rsidRPr="00C34F99">
        <w:rPr>
          <w:rFonts w:eastAsia="Times New Roman"/>
          <w:sz w:val="30"/>
          <w:szCs w:val="30"/>
        </w:rPr>
        <w:t>những khuyết điểm, hạn chếtrong công tác xây dựng Đảng</w:t>
      </w:r>
      <w:r w:rsidRPr="00C34F99">
        <w:rPr>
          <w:rFonts w:eastAsia="Times New Roman"/>
          <w:sz w:val="30"/>
          <w:szCs w:val="30"/>
        </w:rPr>
        <w:t>.</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bCs/>
          <w:sz w:val="30"/>
          <w:szCs w:val="30"/>
        </w:rPr>
        <w:t>II. NỘI DUNG</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b/>
          <w:bCs/>
          <w:sz w:val="30"/>
          <w:szCs w:val="30"/>
        </w:rPr>
        <w:t>1. Tên giải thưởng</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sz w:val="30"/>
          <w:szCs w:val="30"/>
        </w:rPr>
        <w:t xml:space="preserve">Giải báo chí về xây dựng Đảng </w:t>
      </w:r>
      <w:r w:rsidRPr="00C34F99">
        <w:rPr>
          <w:rFonts w:eastAsia="Times New Roman"/>
          <w:bCs/>
          <w:sz w:val="30"/>
          <w:szCs w:val="30"/>
        </w:rPr>
        <w:t xml:space="preserve">tỉnh Quảng Bình lần thứ </w:t>
      </w:r>
      <w:r w:rsidR="00E047A0" w:rsidRPr="00C34F99">
        <w:rPr>
          <w:rFonts w:eastAsia="Times New Roman"/>
          <w:bCs/>
          <w:sz w:val="30"/>
          <w:szCs w:val="30"/>
        </w:rPr>
        <w:t>I</w:t>
      </w:r>
      <w:r w:rsidR="00196FBF" w:rsidRPr="00C34F99">
        <w:rPr>
          <w:rFonts w:eastAsia="Times New Roman"/>
          <w:bCs/>
          <w:sz w:val="30"/>
          <w:szCs w:val="30"/>
        </w:rPr>
        <w:t>I</w:t>
      </w:r>
      <w:r w:rsidRPr="00C34F99">
        <w:rPr>
          <w:rFonts w:eastAsia="Times New Roman"/>
          <w:bCs/>
          <w:sz w:val="30"/>
          <w:szCs w:val="30"/>
        </w:rPr>
        <w:t>I - năm 20</w:t>
      </w:r>
      <w:r w:rsidR="00196FBF" w:rsidRPr="00C34F99">
        <w:rPr>
          <w:rFonts w:eastAsia="Times New Roman"/>
          <w:bCs/>
          <w:sz w:val="30"/>
          <w:szCs w:val="30"/>
        </w:rPr>
        <w:t>2</w:t>
      </w:r>
      <w:r w:rsidR="00E047A0" w:rsidRPr="00C34F99">
        <w:rPr>
          <w:rFonts w:eastAsia="Times New Roman"/>
          <w:bCs/>
          <w:sz w:val="30"/>
          <w:szCs w:val="30"/>
        </w:rPr>
        <w:t>1</w:t>
      </w:r>
      <w:r w:rsidRPr="00C34F99">
        <w:rPr>
          <w:rFonts w:eastAsia="Times New Roman"/>
          <w:bCs/>
          <w:sz w:val="30"/>
          <w:szCs w:val="30"/>
        </w:rPr>
        <w:t>.</w:t>
      </w:r>
    </w:p>
    <w:p w:rsidR="00935E4A" w:rsidRPr="00C34F99" w:rsidRDefault="00377E3C" w:rsidP="00C34F99">
      <w:pPr>
        <w:spacing w:before="60" w:after="60" w:line="360" w:lineRule="exact"/>
        <w:ind w:firstLine="567"/>
        <w:jc w:val="both"/>
        <w:rPr>
          <w:rFonts w:eastAsia="Times New Roman"/>
          <w:b/>
          <w:bCs/>
          <w:sz w:val="30"/>
          <w:szCs w:val="30"/>
        </w:rPr>
      </w:pPr>
      <w:r w:rsidRPr="00C34F99">
        <w:rPr>
          <w:rFonts w:eastAsia="Times New Roman"/>
          <w:b/>
          <w:bCs/>
          <w:sz w:val="30"/>
          <w:szCs w:val="30"/>
        </w:rPr>
        <w:t>2. Nội dung </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sz w:val="30"/>
          <w:szCs w:val="30"/>
        </w:rPr>
        <w:t>Giải được tuyển chọn và trao</w:t>
      </w:r>
      <w:r w:rsidR="003F5501" w:rsidRPr="00C34F99">
        <w:rPr>
          <w:rFonts w:eastAsia="Times New Roman"/>
          <w:sz w:val="30"/>
          <w:szCs w:val="30"/>
        </w:rPr>
        <w:t xml:space="preserve"> cho các tác giả</w:t>
      </w:r>
      <w:r w:rsidR="006E657F" w:rsidRPr="00C34F99">
        <w:rPr>
          <w:rFonts w:eastAsia="Times New Roman"/>
          <w:sz w:val="30"/>
          <w:szCs w:val="30"/>
        </w:rPr>
        <w:t xml:space="preserve">, </w:t>
      </w:r>
      <w:r w:rsidR="003F5501" w:rsidRPr="00C34F99">
        <w:rPr>
          <w:rFonts w:eastAsia="Times New Roman"/>
          <w:sz w:val="30"/>
          <w:szCs w:val="30"/>
        </w:rPr>
        <w:t>nhóm tác giả có</w:t>
      </w:r>
      <w:r w:rsidRPr="00C34F99">
        <w:rPr>
          <w:rFonts w:eastAsia="Times New Roman"/>
          <w:sz w:val="30"/>
          <w:szCs w:val="30"/>
        </w:rPr>
        <w:t xml:space="preserve"> tác phẩm báo chí xuất sắc viết về xây dựng Đảng trên địa bàn tỉnh Quảng Bình, được đăng, phát trên các loại hình báo chí do Bộ Văn hóa - Thông tin trước đây và Bộ Thông tin </w:t>
      </w:r>
      <w:r w:rsidR="006315B7">
        <w:rPr>
          <w:rFonts w:eastAsia="Times New Roman"/>
          <w:sz w:val="30"/>
          <w:szCs w:val="30"/>
        </w:rPr>
        <w:t>và</w:t>
      </w:r>
      <w:r w:rsidRPr="00C34F99">
        <w:rPr>
          <w:rFonts w:eastAsia="Times New Roman"/>
          <w:sz w:val="30"/>
          <w:szCs w:val="30"/>
        </w:rPr>
        <w:t xml:space="preserve"> Truyền thông hiện nay cấp phép. Giải cũng dành để trao cho các cơ quan báo chí, ban tuyên giáo, ban tổ chức cấp ủy tiêu biểu trong tuyên truyền về công tác xây dựng Đảng và tham gia Giải báo chí về xây dựng Đảng </w:t>
      </w:r>
      <w:r w:rsidRPr="00C34F99">
        <w:rPr>
          <w:rFonts w:eastAsia="Times New Roman"/>
          <w:bCs/>
          <w:sz w:val="30"/>
          <w:szCs w:val="30"/>
        </w:rPr>
        <w:t>tỉnh Quảng Bình trên phạm vi toàn tỉnh</w:t>
      </w:r>
      <w:r w:rsidRPr="00C34F99">
        <w:rPr>
          <w:rFonts w:eastAsia="Times New Roman"/>
          <w:sz w:val="30"/>
          <w:szCs w:val="30"/>
        </w:rPr>
        <w:t>.</w:t>
      </w:r>
    </w:p>
    <w:p w:rsidR="0075734A" w:rsidRPr="00C34F99" w:rsidRDefault="00377E3C" w:rsidP="00C34F99">
      <w:pPr>
        <w:spacing w:before="60" w:after="60" w:line="360" w:lineRule="exact"/>
        <w:ind w:firstLine="567"/>
        <w:jc w:val="both"/>
        <w:rPr>
          <w:rFonts w:eastAsia="Times New Roman"/>
          <w:b/>
          <w:bCs/>
          <w:sz w:val="30"/>
          <w:szCs w:val="30"/>
        </w:rPr>
      </w:pPr>
      <w:r w:rsidRPr="00C34F99">
        <w:rPr>
          <w:rFonts w:eastAsia="Times New Roman"/>
          <w:b/>
          <w:bCs/>
          <w:sz w:val="30"/>
          <w:szCs w:val="30"/>
        </w:rPr>
        <w:t xml:space="preserve">3. Đối tượng tham dự </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sz w:val="30"/>
          <w:szCs w:val="30"/>
        </w:rPr>
        <w:t xml:space="preserve">- Về tác giả: Mọi </w:t>
      </w:r>
      <w:r w:rsidR="00682A0F" w:rsidRPr="00C34F99">
        <w:rPr>
          <w:rFonts w:eastAsia="Times New Roman"/>
          <w:sz w:val="30"/>
          <w:szCs w:val="30"/>
        </w:rPr>
        <w:t>công dân</w:t>
      </w:r>
      <w:r w:rsidRPr="00C34F99">
        <w:rPr>
          <w:rFonts w:eastAsia="Times New Roman"/>
          <w:sz w:val="30"/>
          <w:szCs w:val="30"/>
        </w:rPr>
        <w:t xml:space="preserve"> Việt Nam ở trong nước và ngoài nước có tác phẩm báo chí </w:t>
      </w:r>
      <w:r w:rsidR="00A30FA8" w:rsidRPr="00C34F99">
        <w:rPr>
          <w:rFonts w:eastAsia="Times New Roman"/>
          <w:sz w:val="30"/>
          <w:szCs w:val="30"/>
        </w:rPr>
        <w:t xml:space="preserve">phù hợp với tiêu chí của Giải, </w:t>
      </w:r>
      <w:r w:rsidRPr="00C34F99">
        <w:rPr>
          <w:rFonts w:eastAsia="Times New Roman"/>
          <w:sz w:val="30"/>
          <w:szCs w:val="30"/>
        </w:rPr>
        <w:t>được đăng, phát trên các loại hình báo chí (báo in, báo điện tử, phát thanh, truyền hình,.</w:t>
      </w:r>
      <w:r w:rsidR="00746DB2">
        <w:rPr>
          <w:rFonts w:eastAsia="Times New Roman"/>
          <w:sz w:val="30"/>
          <w:szCs w:val="30"/>
        </w:rPr>
        <w:t>.</w:t>
      </w:r>
      <w:r w:rsidRPr="00C34F99">
        <w:rPr>
          <w:rFonts w:eastAsia="Times New Roman"/>
          <w:sz w:val="30"/>
          <w:szCs w:val="30"/>
        </w:rPr>
        <w:t>.). Tác giả</w:t>
      </w:r>
      <w:r w:rsidR="009E7C82" w:rsidRPr="00C34F99">
        <w:rPr>
          <w:rFonts w:eastAsia="Times New Roman"/>
          <w:sz w:val="30"/>
          <w:szCs w:val="30"/>
        </w:rPr>
        <w:t xml:space="preserve"> tham</w:t>
      </w:r>
      <w:r w:rsidRPr="00C34F99">
        <w:rPr>
          <w:rFonts w:eastAsia="Times New Roman"/>
          <w:sz w:val="30"/>
          <w:szCs w:val="30"/>
        </w:rPr>
        <w:t xml:space="preserve"> dự </w:t>
      </w:r>
      <w:r w:rsidR="00352492" w:rsidRPr="00C34F99">
        <w:rPr>
          <w:rFonts w:eastAsia="Times New Roman"/>
          <w:sz w:val="30"/>
          <w:szCs w:val="30"/>
        </w:rPr>
        <w:t>G</w:t>
      </w:r>
      <w:r w:rsidRPr="00C34F99">
        <w:rPr>
          <w:rFonts w:eastAsia="Times New Roman"/>
          <w:sz w:val="30"/>
          <w:szCs w:val="30"/>
        </w:rPr>
        <w:t>iải không vi phạm các quy định về đạo đức nghề nghiệp của người làm báo Việt Nam, không vi phạm Luật Báo chí</w:t>
      </w:r>
      <w:r w:rsidR="00352492" w:rsidRPr="00C34F99">
        <w:rPr>
          <w:rFonts w:eastAsia="Times New Roman"/>
          <w:sz w:val="30"/>
          <w:szCs w:val="30"/>
        </w:rPr>
        <w:t>, Luật Sở hữu trí tuệ</w:t>
      </w:r>
      <w:r w:rsidRPr="00C34F99">
        <w:rPr>
          <w:rFonts w:eastAsia="Times New Roman"/>
          <w:sz w:val="30"/>
          <w:szCs w:val="30"/>
        </w:rPr>
        <w:t xml:space="preserve"> và các </w:t>
      </w:r>
      <w:r w:rsidR="00BA36CA" w:rsidRPr="00C34F99">
        <w:rPr>
          <w:rFonts w:eastAsia="Times New Roman"/>
          <w:sz w:val="30"/>
          <w:szCs w:val="30"/>
        </w:rPr>
        <w:t>quy định</w:t>
      </w:r>
      <w:r w:rsidRPr="00C34F99">
        <w:rPr>
          <w:rFonts w:eastAsia="Times New Roman"/>
          <w:sz w:val="30"/>
          <w:szCs w:val="30"/>
        </w:rPr>
        <w:t xml:space="preserve"> khác </w:t>
      </w:r>
      <w:r w:rsidR="00BA36CA" w:rsidRPr="00C34F99">
        <w:rPr>
          <w:rFonts w:eastAsia="Times New Roman"/>
          <w:sz w:val="30"/>
          <w:szCs w:val="30"/>
        </w:rPr>
        <w:t>của pháp luật</w:t>
      </w:r>
      <w:r w:rsidRPr="00C34F99">
        <w:rPr>
          <w:rFonts w:eastAsia="Times New Roman"/>
          <w:sz w:val="30"/>
          <w:szCs w:val="30"/>
        </w:rPr>
        <w:t>.</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sz w:val="30"/>
          <w:szCs w:val="30"/>
        </w:rPr>
        <w:t>- Về tác phẩm: Là các tác phẩm báo chí thuộc các thể loại báo in</w:t>
      </w:r>
      <w:r w:rsidR="00614F6A" w:rsidRPr="00C34F99">
        <w:rPr>
          <w:rFonts w:eastAsia="Times New Roman"/>
          <w:sz w:val="30"/>
          <w:szCs w:val="30"/>
        </w:rPr>
        <w:t>,</w:t>
      </w:r>
      <w:r w:rsidRPr="00C34F99">
        <w:rPr>
          <w:rFonts w:eastAsia="Times New Roman"/>
          <w:sz w:val="30"/>
          <w:szCs w:val="30"/>
        </w:rPr>
        <w:t xml:space="preserve"> phát thanh</w:t>
      </w:r>
      <w:r w:rsidR="00614F6A" w:rsidRPr="00C34F99">
        <w:rPr>
          <w:rFonts w:eastAsia="Times New Roman"/>
          <w:sz w:val="30"/>
          <w:szCs w:val="30"/>
        </w:rPr>
        <w:t>,</w:t>
      </w:r>
      <w:r w:rsidRPr="00C34F99">
        <w:rPr>
          <w:rFonts w:eastAsia="Times New Roman"/>
          <w:sz w:val="30"/>
          <w:szCs w:val="30"/>
        </w:rPr>
        <w:t xml:space="preserve"> truyền hình</w:t>
      </w:r>
      <w:r w:rsidR="00614F6A" w:rsidRPr="00C34F99">
        <w:rPr>
          <w:rFonts w:eastAsia="Times New Roman"/>
          <w:sz w:val="30"/>
          <w:szCs w:val="30"/>
        </w:rPr>
        <w:t>,</w:t>
      </w:r>
      <w:r w:rsidRPr="00C34F99">
        <w:rPr>
          <w:rFonts w:eastAsia="Times New Roman"/>
          <w:sz w:val="30"/>
          <w:szCs w:val="30"/>
        </w:rPr>
        <w:t xml:space="preserve"> báo điện tử</w:t>
      </w:r>
      <w:r w:rsidR="00614F6A" w:rsidRPr="00C34F99">
        <w:rPr>
          <w:rFonts w:eastAsia="Times New Roman"/>
          <w:sz w:val="30"/>
          <w:szCs w:val="30"/>
        </w:rPr>
        <w:t>,</w:t>
      </w:r>
      <w:r w:rsidRPr="00C34F99">
        <w:rPr>
          <w:rFonts w:eastAsia="Times New Roman"/>
          <w:sz w:val="30"/>
          <w:szCs w:val="30"/>
        </w:rPr>
        <w:t xml:space="preserve"> ảnh báo chí.</w:t>
      </w:r>
    </w:p>
    <w:p w:rsidR="00377E3C" w:rsidRPr="00C34F99" w:rsidRDefault="00377E3C" w:rsidP="00C34F99">
      <w:pPr>
        <w:spacing w:before="60" w:after="60" w:line="360" w:lineRule="exact"/>
        <w:ind w:firstLine="567"/>
        <w:jc w:val="both"/>
        <w:rPr>
          <w:sz w:val="30"/>
          <w:szCs w:val="30"/>
          <w:lang w:val="es-ES"/>
        </w:rPr>
      </w:pPr>
      <w:r w:rsidRPr="00C34F99">
        <w:rPr>
          <w:sz w:val="30"/>
          <w:szCs w:val="30"/>
          <w:lang w:val="es-ES"/>
        </w:rPr>
        <w:t>Những tác phẩm đã được trao thưởng ở các cuộc thi của địa phương vẫn được quyền dự Giải báo chí về xây dựng Đảng</w:t>
      </w:r>
      <w:r w:rsidR="00C757ED" w:rsidRPr="00C34F99">
        <w:rPr>
          <w:sz w:val="30"/>
          <w:szCs w:val="30"/>
          <w:lang w:val="es-ES"/>
        </w:rPr>
        <w:t xml:space="preserve"> tỉnh Quảng Bình lần thứ III-năm 2021</w:t>
      </w:r>
      <w:r w:rsidRPr="00C34F99">
        <w:rPr>
          <w:sz w:val="30"/>
          <w:szCs w:val="30"/>
          <w:lang w:val="es-ES"/>
        </w:rPr>
        <w:t xml:space="preserve">, nhưng cần ghi rõ mức giải và cơ quan tổ chức. </w:t>
      </w:r>
      <w:r w:rsidRPr="00C34F99">
        <w:rPr>
          <w:i/>
          <w:sz w:val="30"/>
          <w:szCs w:val="30"/>
          <w:lang w:val="es-ES"/>
        </w:rPr>
        <w:t xml:space="preserve">Không nhận các tác phẩm đã tham dự Giải </w:t>
      </w:r>
      <w:r w:rsidR="00614F6A" w:rsidRPr="00C34F99">
        <w:rPr>
          <w:i/>
          <w:sz w:val="30"/>
          <w:szCs w:val="30"/>
          <w:lang w:val="es-ES"/>
        </w:rPr>
        <w:t>B</w:t>
      </w:r>
      <w:r w:rsidRPr="00C34F99">
        <w:rPr>
          <w:i/>
          <w:sz w:val="30"/>
          <w:szCs w:val="30"/>
          <w:lang w:val="es-ES"/>
        </w:rPr>
        <w:t>áo chí quốc gia</w:t>
      </w:r>
      <w:r w:rsidRPr="00C34F99">
        <w:rPr>
          <w:sz w:val="30"/>
          <w:szCs w:val="30"/>
          <w:lang w:val="es-ES"/>
        </w:rPr>
        <w:t>.</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sz w:val="30"/>
          <w:szCs w:val="30"/>
        </w:rPr>
        <w:t xml:space="preserve">- Các cơ quan báo chí xây dựng kế hoạch </w:t>
      </w:r>
      <w:r w:rsidR="00CA063E" w:rsidRPr="00C34F99">
        <w:rPr>
          <w:rFonts w:eastAsia="Times New Roman"/>
          <w:sz w:val="30"/>
          <w:szCs w:val="30"/>
        </w:rPr>
        <w:t>và tích cực</w:t>
      </w:r>
      <w:r w:rsidRPr="00C34F99">
        <w:rPr>
          <w:rFonts w:eastAsia="Times New Roman"/>
          <w:sz w:val="30"/>
          <w:szCs w:val="30"/>
        </w:rPr>
        <w:t xml:space="preserve"> hưởng ứng tham gia Giải báo chí về xây dựng Đảng </w:t>
      </w:r>
      <w:r w:rsidRPr="00C34F99">
        <w:rPr>
          <w:rFonts w:eastAsia="Times New Roman"/>
          <w:bCs/>
          <w:sz w:val="30"/>
          <w:szCs w:val="30"/>
        </w:rPr>
        <w:t>tỉnh Quảng Bình</w:t>
      </w:r>
      <w:r w:rsidRPr="00C34F99">
        <w:rPr>
          <w:rFonts w:eastAsia="Times New Roman"/>
          <w:sz w:val="30"/>
          <w:szCs w:val="30"/>
        </w:rPr>
        <w:t xml:space="preserve">; động viên </w:t>
      </w:r>
      <w:r w:rsidR="00865744" w:rsidRPr="00C34F99">
        <w:rPr>
          <w:rFonts w:eastAsia="Times New Roman"/>
          <w:sz w:val="30"/>
          <w:szCs w:val="30"/>
        </w:rPr>
        <w:t xml:space="preserve">được </w:t>
      </w:r>
      <w:r w:rsidRPr="00C34F99">
        <w:rPr>
          <w:rFonts w:eastAsia="Times New Roman"/>
          <w:sz w:val="30"/>
          <w:szCs w:val="30"/>
        </w:rPr>
        <w:t xml:space="preserve">nhiều </w:t>
      </w:r>
      <w:r w:rsidRPr="00C34F99">
        <w:rPr>
          <w:rFonts w:eastAsia="Times New Roman"/>
          <w:sz w:val="30"/>
          <w:szCs w:val="30"/>
        </w:rPr>
        <w:lastRenderedPageBreak/>
        <w:t xml:space="preserve">phóng viên, nhà báo tham gia viết về công tác xây dựng Đảng và tuyển chọn </w:t>
      </w:r>
      <w:r w:rsidR="00E801DB" w:rsidRPr="00C34F99">
        <w:rPr>
          <w:rFonts w:eastAsia="Times New Roman"/>
          <w:sz w:val="30"/>
          <w:szCs w:val="30"/>
        </w:rPr>
        <w:t xml:space="preserve">được nhiều </w:t>
      </w:r>
      <w:r w:rsidRPr="00C34F99">
        <w:rPr>
          <w:rFonts w:eastAsia="Times New Roman"/>
          <w:sz w:val="30"/>
          <w:szCs w:val="30"/>
        </w:rPr>
        <w:t xml:space="preserve">tác phẩm có chất lượng, bảo đảm số lượng tham dự </w:t>
      </w:r>
      <w:r w:rsidR="003671B4" w:rsidRPr="00C34F99">
        <w:rPr>
          <w:rFonts w:eastAsia="Times New Roman"/>
          <w:sz w:val="30"/>
          <w:szCs w:val="30"/>
        </w:rPr>
        <w:t>G</w:t>
      </w:r>
      <w:r w:rsidRPr="00C34F99">
        <w:rPr>
          <w:rFonts w:eastAsia="Times New Roman"/>
          <w:sz w:val="30"/>
          <w:szCs w:val="30"/>
        </w:rPr>
        <w:t>iải.</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sz w:val="30"/>
          <w:szCs w:val="30"/>
        </w:rPr>
        <w:t xml:space="preserve">- Các ban tuyên giáo, ban tổ chức cấp ủy làm tốt công tác tham mưu cho ban thường vụ cấp ủy chỉ đạo tổ chức tuyên truyền Giải báo chí về xây dựng Đảng </w:t>
      </w:r>
      <w:r w:rsidRPr="00C34F99">
        <w:rPr>
          <w:rFonts w:eastAsia="Times New Roman"/>
          <w:bCs/>
          <w:sz w:val="30"/>
          <w:szCs w:val="30"/>
        </w:rPr>
        <w:t>tỉnh Quảng Bình</w:t>
      </w:r>
      <w:r w:rsidR="009E3DC0" w:rsidRPr="00C34F99">
        <w:rPr>
          <w:rFonts w:eastAsia="Times New Roman"/>
          <w:bCs/>
          <w:sz w:val="30"/>
          <w:szCs w:val="30"/>
        </w:rPr>
        <w:t xml:space="preserve"> lần thứ III - năm 2021</w:t>
      </w:r>
      <w:r w:rsidRPr="00C34F99">
        <w:rPr>
          <w:rFonts w:eastAsia="Times New Roman"/>
          <w:bCs/>
          <w:sz w:val="30"/>
          <w:szCs w:val="30"/>
        </w:rPr>
        <w:t xml:space="preserve">; </w:t>
      </w:r>
      <w:r w:rsidR="000C2483" w:rsidRPr="00C34F99">
        <w:rPr>
          <w:rFonts w:eastAsia="Times New Roman"/>
          <w:sz w:val="30"/>
          <w:szCs w:val="30"/>
        </w:rPr>
        <w:t>tích cực</w:t>
      </w:r>
      <w:r w:rsidRPr="00C34F99">
        <w:rPr>
          <w:rFonts w:eastAsia="Times New Roman"/>
          <w:sz w:val="30"/>
          <w:szCs w:val="30"/>
        </w:rPr>
        <w:t xml:space="preserve"> phối hợp với các cơ quan, đơn vị có liên quan gợi ý, hướng dẫn các nội dung mới, vấn đề khó, kết quả nổi bật để các cơ quan báo chí, những người làm báo sáng tác các tác phẩm báo chí có chất lượng</w:t>
      </w:r>
      <w:r w:rsidR="00D94802" w:rsidRPr="00C34F99">
        <w:rPr>
          <w:rFonts w:eastAsia="Times New Roman"/>
          <w:sz w:val="30"/>
          <w:szCs w:val="30"/>
        </w:rPr>
        <w:t xml:space="preserve"> tham dự Giải</w:t>
      </w:r>
      <w:r w:rsidRPr="00C34F99">
        <w:rPr>
          <w:rFonts w:eastAsia="Times New Roman"/>
          <w:sz w:val="30"/>
          <w:szCs w:val="30"/>
        </w:rPr>
        <w:t>.</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b/>
          <w:bCs/>
          <w:sz w:val="30"/>
          <w:szCs w:val="30"/>
        </w:rPr>
        <w:t>4. Thời gian tác phẩm dự giải</w:t>
      </w:r>
    </w:p>
    <w:p w:rsidR="00377E3C" w:rsidRPr="00E04A26" w:rsidRDefault="00377E3C" w:rsidP="00C34F99">
      <w:pPr>
        <w:spacing w:before="60" w:after="60" w:line="360" w:lineRule="exact"/>
        <w:ind w:firstLine="567"/>
        <w:jc w:val="both"/>
        <w:rPr>
          <w:rFonts w:eastAsia="Times New Roman"/>
          <w:spacing w:val="-2"/>
          <w:sz w:val="30"/>
          <w:szCs w:val="30"/>
        </w:rPr>
      </w:pPr>
      <w:r w:rsidRPr="00E04A26">
        <w:rPr>
          <w:rFonts w:eastAsia="Times New Roman"/>
          <w:spacing w:val="-2"/>
          <w:sz w:val="30"/>
          <w:szCs w:val="30"/>
        </w:rPr>
        <w:t>Thời gian đăng, phát tác phẩm được tính từ ngày 01/1</w:t>
      </w:r>
      <w:r w:rsidR="004A40B9" w:rsidRPr="00E04A26">
        <w:rPr>
          <w:rFonts w:eastAsia="Times New Roman"/>
          <w:spacing w:val="-2"/>
          <w:sz w:val="30"/>
          <w:szCs w:val="30"/>
        </w:rPr>
        <w:t>1</w:t>
      </w:r>
      <w:r w:rsidRPr="00E04A26">
        <w:rPr>
          <w:rFonts w:eastAsia="Times New Roman"/>
          <w:spacing w:val="-2"/>
          <w:sz w:val="30"/>
          <w:szCs w:val="30"/>
        </w:rPr>
        <w:t>/20</w:t>
      </w:r>
      <w:r w:rsidR="00E047A0" w:rsidRPr="00E04A26">
        <w:rPr>
          <w:rFonts w:eastAsia="Times New Roman"/>
          <w:spacing w:val="-2"/>
          <w:sz w:val="30"/>
          <w:szCs w:val="30"/>
        </w:rPr>
        <w:t>20</w:t>
      </w:r>
      <w:r w:rsidRPr="00E04A26">
        <w:rPr>
          <w:rFonts w:eastAsia="Times New Roman"/>
          <w:spacing w:val="-2"/>
          <w:sz w:val="30"/>
          <w:szCs w:val="30"/>
        </w:rPr>
        <w:t xml:space="preserve"> đến </w:t>
      </w:r>
      <w:r w:rsidR="00746DB2" w:rsidRPr="00E04A26">
        <w:rPr>
          <w:rFonts w:eastAsia="Times New Roman"/>
          <w:spacing w:val="-2"/>
          <w:sz w:val="30"/>
          <w:szCs w:val="30"/>
        </w:rPr>
        <w:t xml:space="preserve">ngày </w:t>
      </w:r>
      <w:r w:rsidR="00D61869" w:rsidRPr="00E04A26">
        <w:rPr>
          <w:rFonts w:eastAsia="Times New Roman"/>
          <w:spacing w:val="-2"/>
          <w:sz w:val="30"/>
          <w:szCs w:val="30"/>
        </w:rPr>
        <w:t>30</w:t>
      </w:r>
      <w:r w:rsidRPr="00E04A26">
        <w:rPr>
          <w:rFonts w:eastAsia="Times New Roman"/>
          <w:spacing w:val="-2"/>
          <w:sz w:val="30"/>
          <w:szCs w:val="30"/>
        </w:rPr>
        <w:t>/9/20</w:t>
      </w:r>
      <w:r w:rsidR="006969BE" w:rsidRPr="00E04A26">
        <w:rPr>
          <w:rFonts w:eastAsia="Times New Roman"/>
          <w:spacing w:val="-2"/>
          <w:sz w:val="30"/>
          <w:szCs w:val="30"/>
        </w:rPr>
        <w:t>2</w:t>
      </w:r>
      <w:r w:rsidR="00E047A0" w:rsidRPr="00E04A26">
        <w:rPr>
          <w:rFonts w:eastAsia="Times New Roman"/>
          <w:spacing w:val="-2"/>
          <w:sz w:val="30"/>
          <w:szCs w:val="30"/>
        </w:rPr>
        <w:t>1</w:t>
      </w:r>
      <w:r w:rsidRPr="00E04A26">
        <w:rPr>
          <w:rFonts w:eastAsia="Times New Roman"/>
          <w:spacing w:val="-2"/>
          <w:sz w:val="30"/>
          <w:szCs w:val="30"/>
        </w:rPr>
        <w:t xml:space="preserve">. </w:t>
      </w:r>
      <w:r w:rsidR="00E04A26" w:rsidRPr="00E04A26">
        <w:rPr>
          <w:rFonts w:eastAsia="Times New Roman"/>
          <w:spacing w:val="-2"/>
          <w:sz w:val="30"/>
          <w:szCs w:val="30"/>
        </w:rPr>
        <w:t>Hạn c</w:t>
      </w:r>
      <w:r w:rsidRPr="00E04A26">
        <w:rPr>
          <w:rFonts w:eastAsia="Times New Roman"/>
          <w:spacing w:val="-2"/>
          <w:sz w:val="30"/>
          <w:szCs w:val="30"/>
        </w:rPr>
        <w:t xml:space="preserve">uối nhận tác phẩm </w:t>
      </w:r>
      <w:r w:rsidR="00E04A26" w:rsidRPr="00E04A26">
        <w:rPr>
          <w:rFonts w:eastAsia="Times New Roman"/>
          <w:spacing w:val="-2"/>
          <w:sz w:val="30"/>
          <w:szCs w:val="30"/>
        </w:rPr>
        <w:t>vào</w:t>
      </w:r>
      <w:r w:rsidRPr="00E04A26">
        <w:rPr>
          <w:rFonts w:eastAsia="Times New Roman"/>
          <w:spacing w:val="-2"/>
          <w:sz w:val="30"/>
          <w:szCs w:val="30"/>
        </w:rPr>
        <w:t xml:space="preserve"> ngày </w:t>
      </w:r>
      <w:r w:rsidR="009D0C39" w:rsidRPr="00E04A26">
        <w:rPr>
          <w:rFonts w:eastAsia="Times New Roman"/>
          <w:spacing w:val="-2"/>
          <w:sz w:val="30"/>
          <w:szCs w:val="30"/>
        </w:rPr>
        <w:t>05/</w:t>
      </w:r>
      <w:r w:rsidRPr="00E04A26">
        <w:rPr>
          <w:rFonts w:eastAsia="Times New Roman"/>
          <w:spacing w:val="-2"/>
          <w:sz w:val="30"/>
          <w:szCs w:val="30"/>
        </w:rPr>
        <w:t>10/20</w:t>
      </w:r>
      <w:r w:rsidR="009D0C39" w:rsidRPr="00E04A26">
        <w:rPr>
          <w:rFonts w:eastAsia="Times New Roman"/>
          <w:spacing w:val="-2"/>
          <w:sz w:val="30"/>
          <w:szCs w:val="30"/>
        </w:rPr>
        <w:t>2</w:t>
      </w:r>
      <w:r w:rsidR="00E047A0" w:rsidRPr="00E04A26">
        <w:rPr>
          <w:rFonts w:eastAsia="Times New Roman"/>
          <w:spacing w:val="-2"/>
          <w:sz w:val="30"/>
          <w:szCs w:val="30"/>
        </w:rPr>
        <w:t>1</w:t>
      </w:r>
      <w:r w:rsidRPr="00E04A26">
        <w:rPr>
          <w:rFonts w:eastAsia="Times New Roman"/>
          <w:spacing w:val="-2"/>
          <w:sz w:val="30"/>
          <w:szCs w:val="30"/>
        </w:rPr>
        <w:t xml:space="preserve"> (theo dấu bưu điện).</w:t>
      </w:r>
    </w:p>
    <w:p w:rsidR="00377E3C" w:rsidRPr="00C34F99" w:rsidRDefault="00377E3C" w:rsidP="00C34F99">
      <w:pPr>
        <w:spacing w:before="60" w:after="60" w:line="360" w:lineRule="exact"/>
        <w:ind w:firstLine="567"/>
        <w:jc w:val="both"/>
        <w:rPr>
          <w:sz w:val="30"/>
          <w:szCs w:val="30"/>
          <w:lang w:val="es-ES"/>
        </w:rPr>
      </w:pPr>
      <w:r w:rsidRPr="00C34F99">
        <w:rPr>
          <w:sz w:val="30"/>
          <w:szCs w:val="30"/>
          <w:lang w:val="es-ES"/>
        </w:rPr>
        <w:t>Từ ngày 1</w:t>
      </w:r>
      <w:r w:rsidR="00114510" w:rsidRPr="00C34F99">
        <w:rPr>
          <w:sz w:val="30"/>
          <w:szCs w:val="30"/>
          <w:lang w:val="es-ES"/>
        </w:rPr>
        <w:t>0/10</w:t>
      </w:r>
      <w:r w:rsidRPr="00C34F99">
        <w:rPr>
          <w:sz w:val="30"/>
          <w:szCs w:val="30"/>
          <w:lang w:val="es-ES"/>
        </w:rPr>
        <w:t>/20</w:t>
      </w:r>
      <w:r w:rsidR="00114510" w:rsidRPr="00C34F99">
        <w:rPr>
          <w:sz w:val="30"/>
          <w:szCs w:val="30"/>
          <w:lang w:val="es-ES"/>
        </w:rPr>
        <w:t>2</w:t>
      </w:r>
      <w:r w:rsidR="00E047A0" w:rsidRPr="00C34F99">
        <w:rPr>
          <w:sz w:val="30"/>
          <w:szCs w:val="30"/>
          <w:lang w:val="es-ES"/>
        </w:rPr>
        <w:t>1</w:t>
      </w:r>
      <w:r w:rsidRPr="00C34F99">
        <w:rPr>
          <w:sz w:val="30"/>
          <w:szCs w:val="30"/>
          <w:lang w:val="es-ES"/>
        </w:rPr>
        <w:t xml:space="preserve"> đến ngày </w:t>
      </w:r>
      <w:r w:rsidR="00114510" w:rsidRPr="00C34F99">
        <w:rPr>
          <w:sz w:val="30"/>
          <w:szCs w:val="30"/>
          <w:lang w:val="es-ES"/>
        </w:rPr>
        <w:t>25</w:t>
      </w:r>
      <w:r w:rsidRPr="00C34F99">
        <w:rPr>
          <w:sz w:val="30"/>
          <w:szCs w:val="30"/>
          <w:lang w:val="es-ES"/>
        </w:rPr>
        <w:t>/10/20</w:t>
      </w:r>
      <w:r w:rsidR="00114510" w:rsidRPr="00C34F99">
        <w:rPr>
          <w:sz w:val="30"/>
          <w:szCs w:val="30"/>
          <w:lang w:val="es-ES"/>
        </w:rPr>
        <w:t>2</w:t>
      </w:r>
      <w:r w:rsidR="00E047A0" w:rsidRPr="00C34F99">
        <w:rPr>
          <w:sz w:val="30"/>
          <w:szCs w:val="30"/>
          <w:lang w:val="es-ES"/>
        </w:rPr>
        <w:t>1</w:t>
      </w:r>
      <w:r w:rsidRPr="00C34F99">
        <w:rPr>
          <w:sz w:val="30"/>
          <w:szCs w:val="30"/>
          <w:lang w:val="es-ES"/>
        </w:rPr>
        <w:t xml:space="preserve">, Ban Tổ chức Giải báo chí về xây dựng Đảng tỉnh Quảng Bình </w:t>
      </w:r>
      <w:r w:rsidR="00894FF7" w:rsidRPr="00C34F99">
        <w:rPr>
          <w:sz w:val="30"/>
          <w:szCs w:val="30"/>
          <w:lang w:val="es-ES"/>
        </w:rPr>
        <w:t>lần thứ I</w:t>
      </w:r>
      <w:r w:rsidR="00E047A0" w:rsidRPr="00C34F99">
        <w:rPr>
          <w:sz w:val="30"/>
          <w:szCs w:val="30"/>
          <w:lang w:val="es-ES"/>
        </w:rPr>
        <w:t>I</w:t>
      </w:r>
      <w:r w:rsidR="00894FF7" w:rsidRPr="00C34F99">
        <w:rPr>
          <w:sz w:val="30"/>
          <w:szCs w:val="30"/>
          <w:lang w:val="es-ES"/>
        </w:rPr>
        <w:t xml:space="preserve">I </w:t>
      </w:r>
      <w:r w:rsidR="002C39A7" w:rsidRPr="00C34F99">
        <w:rPr>
          <w:sz w:val="30"/>
          <w:szCs w:val="30"/>
          <w:lang w:val="es-ES"/>
        </w:rPr>
        <w:t>-</w:t>
      </w:r>
      <w:r w:rsidR="00E047A0" w:rsidRPr="00C34F99">
        <w:rPr>
          <w:sz w:val="30"/>
          <w:szCs w:val="30"/>
          <w:lang w:val="es-ES"/>
        </w:rPr>
        <w:t xml:space="preserve"> năm 2021</w:t>
      </w:r>
      <w:r w:rsidRPr="00C34F99">
        <w:rPr>
          <w:sz w:val="30"/>
          <w:szCs w:val="30"/>
          <w:lang w:val="es-ES"/>
        </w:rPr>
        <w:t xml:space="preserve">tổ chức chấm, xét chọn các tác phẩm xuất sắc để trao giải tại tỉnh; xét chọn các tác phẩm xuất sắc nhất gửi Ban Tổ chức Trung ương để tham dự </w:t>
      </w:r>
      <w:r w:rsidRPr="00C34F99">
        <w:rPr>
          <w:b/>
          <w:i/>
          <w:sz w:val="30"/>
          <w:szCs w:val="30"/>
          <w:lang w:val="es-ES"/>
        </w:rPr>
        <w:t xml:space="preserve">Giải báo chí toàn quốc về xây dựng Đảng </w:t>
      </w:r>
      <w:r w:rsidR="000E618E" w:rsidRPr="00C34F99">
        <w:rPr>
          <w:b/>
          <w:i/>
          <w:sz w:val="30"/>
          <w:szCs w:val="30"/>
          <w:lang w:val="es-ES"/>
        </w:rPr>
        <w:t xml:space="preserve">(Giải Búa liềm vàng) </w:t>
      </w:r>
      <w:r w:rsidRPr="00C34F99">
        <w:rPr>
          <w:b/>
          <w:i/>
          <w:sz w:val="30"/>
          <w:szCs w:val="30"/>
          <w:lang w:val="es-ES"/>
        </w:rPr>
        <w:t>lần thứ</w:t>
      </w:r>
      <w:r w:rsidR="00235A7A">
        <w:rPr>
          <w:b/>
          <w:i/>
          <w:sz w:val="30"/>
          <w:szCs w:val="30"/>
          <w:lang w:val="es-ES"/>
        </w:rPr>
        <w:t xml:space="preserve"> </w:t>
      </w:r>
      <w:r w:rsidRPr="00C34F99">
        <w:rPr>
          <w:b/>
          <w:i/>
          <w:sz w:val="30"/>
          <w:szCs w:val="30"/>
          <w:lang w:val="es-ES"/>
        </w:rPr>
        <w:t>V</w:t>
      </w:r>
      <w:r w:rsidR="00E047A0" w:rsidRPr="00C34F99">
        <w:rPr>
          <w:b/>
          <w:i/>
          <w:sz w:val="30"/>
          <w:szCs w:val="30"/>
          <w:lang w:val="es-ES"/>
        </w:rPr>
        <w:t>I</w:t>
      </w:r>
      <w:r w:rsidRPr="00C34F99">
        <w:rPr>
          <w:b/>
          <w:i/>
          <w:sz w:val="30"/>
          <w:szCs w:val="30"/>
          <w:lang w:val="es-ES"/>
        </w:rPr>
        <w:t xml:space="preserve"> - năm 20</w:t>
      </w:r>
      <w:r w:rsidR="008F654C" w:rsidRPr="00C34F99">
        <w:rPr>
          <w:b/>
          <w:i/>
          <w:sz w:val="30"/>
          <w:szCs w:val="30"/>
          <w:lang w:val="es-ES"/>
        </w:rPr>
        <w:t>2</w:t>
      </w:r>
      <w:r w:rsidR="00E047A0" w:rsidRPr="00C34F99">
        <w:rPr>
          <w:b/>
          <w:i/>
          <w:sz w:val="30"/>
          <w:szCs w:val="30"/>
          <w:lang w:val="es-ES"/>
        </w:rPr>
        <w:t>1</w:t>
      </w:r>
      <w:r w:rsidRPr="00C34F99">
        <w:rPr>
          <w:sz w:val="30"/>
          <w:szCs w:val="30"/>
          <w:lang w:val="es-ES"/>
        </w:rPr>
        <w:t xml:space="preserve">. </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bCs/>
          <w:sz w:val="30"/>
          <w:szCs w:val="30"/>
        </w:rPr>
        <w:t xml:space="preserve">III. BAN TỔ CHỨC </w:t>
      </w:r>
      <w:r w:rsidR="00943211">
        <w:rPr>
          <w:rFonts w:eastAsia="Times New Roman"/>
          <w:bCs/>
          <w:sz w:val="30"/>
          <w:szCs w:val="30"/>
        </w:rPr>
        <w:t>VÀ</w:t>
      </w:r>
      <w:r w:rsidRPr="00C34F99">
        <w:rPr>
          <w:rFonts w:eastAsia="Times New Roman"/>
          <w:bCs/>
          <w:sz w:val="30"/>
          <w:szCs w:val="30"/>
        </w:rPr>
        <w:t xml:space="preserve"> CƠ QUAN THƯỜNG TRỰC GIẢI</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b/>
          <w:bCs/>
          <w:sz w:val="30"/>
          <w:szCs w:val="30"/>
        </w:rPr>
        <w:t>1. Ban Tổ chức Giải</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sz w:val="30"/>
          <w:szCs w:val="30"/>
        </w:rPr>
        <w:t xml:space="preserve">Ban Tổ chức </w:t>
      </w:r>
      <w:r w:rsidRPr="00C34F99">
        <w:rPr>
          <w:sz w:val="30"/>
          <w:szCs w:val="30"/>
          <w:lang w:val="es-ES"/>
        </w:rPr>
        <w:t xml:space="preserve">Giải báo chí về xây dựng Đảng tỉnh Quảng Bình lần thứ </w:t>
      </w:r>
      <w:r w:rsidR="0079504A" w:rsidRPr="00C34F99">
        <w:rPr>
          <w:sz w:val="30"/>
          <w:szCs w:val="30"/>
          <w:lang w:val="es-ES"/>
        </w:rPr>
        <w:t>I</w:t>
      </w:r>
      <w:r w:rsidR="00D5223E" w:rsidRPr="00C34F99">
        <w:rPr>
          <w:sz w:val="30"/>
          <w:szCs w:val="30"/>
          <w:lang w:val="es-ES"/>
        </w:rPr>
        <w:t>I</w:t>
      </w:r>
      <w:r w:rsidRPr="00C34F99">
        <w:rPr>
          <w:sz w:val="30"/>
          <w:szCs w:val="30"/>
          <w:lang w:val="es-ES"/>
        </w:rPr>
        <w:t>I - năm 20</w:t>
      </w:r>
      <w:r w:rsidR="00D5223E" w:rsidRPr="00C34F99">
        <w:rPr>
          <w:sz w:val="30"/>
          <w:szCs w:val="30"/>
          <w:lang w:val="es-ES"/>
        </w:rPr>
        <w:t>2</w:t>
      </w:r>
      <w:r w:rsidR="0079504A" w:rsidRPr="00C34F99">
        <w:rPr>
          <w:sz w:val="30"/>
          <w:szCs w:val="30"/>
          <w:lang w:val="es-ES"/>
        </w:rPr>
        <w:t>1</w:t>
      </w:r>
      <w:r w:rsidRPr="00C34F99">
        <w:rPr>
          <w:sz w:val="30"/>
          <w:szCs w:val="30"/>
          <w:lang w:val="es-ES"/>
        </w:rPr>
        <w:t xml:space="preserve"> do Thường trực Tỉ</w:t>
      </w:r>
      <w:r w:rsidR="006A0900" w:rsidRPr="00C34F99">
        <w:rPr>
          <w:sz w:val="30"/>
          <w:szCs w:val="30"/>
          <w:lang w:val="es-ES"/>
        </w:rPr>
        <w:t>nh ủy</w:t>
      </w:r>
      <w:r w:rsidRPr="00C34F99">
        <w:rPr>
          <w:sz w:val="30"/>
          <w:szCs w:val="30"/>
          <w:lang w:val="es-ES"/>
        </w:rPr>
        <w:t xml:space="preserve"> quyết định, gồm </w:t>
      </w:r>
      <w:r w:rsidR="006A0900" w:rsidRPr="00C34F99">
        <w:rPr>
          <w:rFonts w:eastAsia="Times New Roman"/>
          <w:sz w:val="30"/>
          <w:szCs w:val="30"/>
        </w:rPr>
        <w:t>đại diện Thường trực Tỉnh ủy</w:t>
      </w:r>
      <w:r w:rsidRPr="00C34F99">
        <w:rPr>
          <w:rFonts w:eastAsia="Times New Roman"/>
          <w:sz w:val="30"/>
          <w:szCs w:val="30"/>
        </w:rPr>
        <w:t xml:space="preserve"> làm Trưởng Ban. Các thành viên là đại diện lãnh đạo các cơ quan</w:t>
      </w:r>
      <w:r w:rsidR="00D5223E" w:rsidRPr="00C34F99">
        <w:rPr>
          <w:rFonts w:eastAsia="Times New Roman"/>
          <w:sz w:val="30"/>
          <w:szCs w:val="30"/>
        </w:rPr>
        <w:t>:</w:t>
      </w:r>
      <w:r w:rsidR="006A0900" w:rsidRPr="00C34F99">
        <w:rPr>
          <w:rFonts w:eastAsia="Times New Roman"/>
          <w:sz w:val="30"/>
          <w:szCs w:val="30"/>
        </w:rPr>
        <w:t xml:space="preserve"> Ban Tuyên giáo Tỉnh ủy, Ban Tổ chức Tỉnh ủy, Văn phòng Tỉnh ủy</w:t>
      </w:r>
      <w:r w:rsidRPr="00C34F99">
        <w:rPr>
          <w:rFonts w:eastAsia="Times New Roman"/>
          <w:sz w:val="30"/>
          <w:szCs w:val="30"/>
        </w:rPr>
        <w:t xml:space="preserve">, Sở Thông tin và Truyền thông, Hội Nhà báo Việt Nam tỉnh, Báo Quảng Bình, Đài Phát thanh - Truyền hình Quảng Bình. </w:t>
      </w:r>
    </w:p>
    <w:p w:rsidR="00115C08" w:rsidRPr="00C34F99" w:rsidRDefault="00377E3C" w:rsidP="00C34F99">
      <w:pPr>
        <w:spacing w:before="60" w:after="60" w:line="360" w:lineRule="exact"/>
        <w:ind w:firstLine="567"/>
        <w:jc w:val="both"/>
        <w:rPr>
          <w:rFonts w:eastAsia="Times New Roman"/>
          <w:bCs/>
          <w:sz w:val="30"/>
          <w:szCs w:val="30"/>
        </w:rPr>
      </w:pPr>
      <w:r w:rsidRPr="00C34F99">
        <w:rPr>
          <w:rFonts w:eastAsia="Times New Roman"/>
          <w:b/>
          <w:bCs/>
          <w:sz w:val="30"/>
          <w:szCs w:val="30"/>
        </w:rPr>
        <w:t xml:space="preserve">2. Cơ quan Thường trực Giải: </w:t>
      </w:r>
      <w:r w:rsidR="002E1EBD" w:rsidRPr="00C34F99">
        <w:rPr>
          <w:rFonts w:eastAsia="Times New Roman"/>
          <w:sz w:val="30"/>
          <w:szCs w:val="30"/>
        </w:rPr>
        <w:t>Ban Tuyên giáo Tỉnh ủy</w:t>
      </w:r>
      <w:r w:rsidRPr="00C34F99">
        <w:rPr>
          <w:rFonts w:eastAsia="Times New Roman"/>
          <w:sz w:val="30"/>
          <w:szCs w:val="30"/>
        </w:rPr>
        <w:t xml:space="preserve"> Quảng Bình. </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bCs/>
          <w:sz w:val="30"/>
          <w:szCs w:val="30"/>
        </w:rPr>
        <w:t>IV. SỐ LƯỢNG, GIÁ TRỊ GIẢI THƯỞNG</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b/>
          <w:bCs/>
          <w:sz w:val="30"/>
          <w:szCs w:val="30"/>
        </w:rPr>
        <w:t>1. Số lượng giải thưởng</w:t>
      </w:r>
    </w:p>
    <w:p w:rsidR="00377E3C" w:rsidRPr="00C34F99" w:rsidRDefault="00344080" w:rsidP="00C34F99">
      <w:pPr>
        <w:spacing w:before="60" w:after="60" w:line="360" w:lineRule="exact"/>
        <w:ind w:firstLine="567"/>
        <w:jc w:val="both"/>
        <w:rPr>
          <w:rFonts w:eastAsia="Times New Roman"/>
          <w:sz w:val="30"/>
          <w:szCs w:val="30"/>
        </w:rPr>
      </w:pPr>
      <w:r w:rsidRPr="00C34F99">
        <w:rPr>
          <w:rFonts w:eastAsia="Times New Roman"/>
          <w:sz w:val="30"/>
          <w:szCs w:val="30"/>
        </w:rPr>
        <w:t xml:space="preserve">- </w:t>
      </w:r>
      <w:r w:rsidR="00377E3C" w:rsidRPr="00C34F99">
        <w:rPr>
          <w:rFonts w:eastAsia="Times New Roman"/>
          <w:sz w:val="30"/>
          <w:szCs w:val="30"/>
        </w:rPr>
        <w:t xml:space="preserve">Về tác phẩm: </w:t>
      </w:r>
      <w:r w:rsidR="00D42FFA" w:rsidRPr="00C34F99">
        <w:rPr>
          <w:rFonts w:eastAsia="Times New Roman"/>
          <w:sz w:val="30"/>
          <w:szCs w:val="30"/>
        </w:rPr>
        <w:t xml:space="preserve">Tối đa không quá </w:t>
      </w:r>
      <w:r w:rsidR="00377E3C" w:rsidRPr="00C34F99">
        <w:rPr>
          <w:rFonts w:eastAsia="Times New Roman"/>
          <w:sz w:val="30"/>
          <w:szCs w:val="30"/>
        </w:rPr>
        <w:t>02 giải A, 03 giải B, 05 giải C, 07 giải Khuyến khích.</w:t>
      </w:r>
    </w:p>
    <w:p w:rsidR="00377E3C" w:rsidRPr="00C34F99" w:rsidRDefault="00344080" w:rsidP="00C34F99">
      <w:pPr>
        <w:spacing w:before="60" w:after="60" w:line="360" w:lineRule="exact"/>
        <w:ind w:firstLine="567"/>
        <w:jc w:val="both"/>
        <w:rPr>
          <w:sz w:val="30"/>
          <w:szCs w:val="30"/>
          <w:lang w:val="es-ES"/>
        </w:rPr>
      </w:pPr>
      <w:r w:rsidRPr="00C34F99">
        <w:rPr>
          <w:spacing w:val="-4"/>
          <w:sz w:val="30"/>
          <w:szCs w:val="30"/>
          <w:lang w:val="es-ES"/>
        </w:rPr>
        <w:t xml:space="preserve">- </w:t>
      </w:r>
      <w:r w:rsidR="00377E3C" w:rsidRPr="00C34F99">
        <w:rPr>
          <w:spacing w:val="-4"/>
          <w:sz w:val="30"/>
          <w:szCs w:val="30"/>
          <w:lang w:val="es-ES"/>
        </w:rPr>
        <w:t>Về giải tập thể:</w:t>
      </w:r>
      <w:r w:rsidR="00115C08" w:rsidRPr="00C34F99">
        <w:rPr>
          <w:sz w:val="30"/>
          <w:szCs w:val="30"/>
          <w:lang w:val="es-ES"/>
        </w:rPr>
        <w:t>G</w:t>
      </w:r>
      <w:r w:rsidR="00377E3C" w:rsidRPr="00C34F99">
        <w:rPr>
          <w:sz w:val="30"/>
          <w:szCs w:val="30"/>
          <w:lang w:val="es-ES"/>
        </w:rPr>
        <w:t>iải đồng hạng “Xuất sắc” c</w:t>
      </w:r>
      <w:r w:rsidR="00A94984" w:rsidRPr="00C34F99">
        <w:rPr>
          <w:sz w:val="30"/>
          <w:szCs w:val="30"/>
          <w:lang w:val="es-ES"/>
        </w:rPr>
        <w:t>ó</w:t>
      </w:r>
      <w:r w:rsidR="00377E3C" w:rsidRPr="00C34F99">
        <w:rPr>
          <w:sz w:val="30"/>
          <w:szCs w:val="30"/>
          <w:lang w:val="es-ES"/>
        </w:rPr>
        <w:t xml:space="preserve"> 03 tập thể là cơ quan báo chí và </w:t>
      </w:r>
      <w:r w:rsidR="0027355D" w:rsidRPr="00C34F99">
        <w:rPr>
          <w:sz w:val="30"/>
          <w:szCs w:val="30"/>
          <w:lang w:val="es-ES"/>
        </w:rPr>
        <w:t>b</w:t>
      </w:r>
      <w:r w:rsidR="00377E3C" w:rsidRPr="00C34F99">
        <w:rPr>
          <w:sz w:val="30"/>
          <w:szCs w:val="30"/>
          <w:lang w:val="es-ES"/>
        </w:rPr>
        <w:t xml:space="preserve">an </w:t>
      </w:r>
      <w:r w:rsidR="0027355D" w:rsidRPr="00C34F99">
        <w:rPr>
          <w:sz w:val="30"/>
          <w:szCs w:val="30"/>
          <w:lang w:val="es-ES"/>
        </w:rPr>
        <w:t>t</w:t>
      </w:r>
      <w:r w:rsidR="00377E3C" w:rsidRPr="00C34F99">
        <w:rPr>
          <w:sz w:val="30"/>
          <w:szCs w:val="30"/>
          <w:lang w:val="es-ES"/>
        </w:rPr>
        <w:t xml:space="preserve">uyên giáo, </w:t>
      </w:r>
      <w:r w:rsidR="0027355D" w:rsidRPr="00C34F99">
        <w:rPr>
          <w:sz w:val="30"/>
          <w:szCs w:val="30"/>
          <w:lang w:val="es-ES"/>
        </w:rPr>
        <w:t>b</w:t>
      </w:r>
      <w:r w:rsidR="00377E3C" w:rsidRPr="00C34F99">
        <w:rPr>
          <w:sz w:val="30"/>
          <w:szCs w:val="30"/>
          <w:lang w:val="es-ES"/>
        </w:rPr>
        <w:t xml:space="preserve">an </w:t>
      </w:r>
      <w:r w:rsidR="0027355D" w:rsidRPr="00C34F99">
        <w:rPr>
          <w:sz w:val="30"/>
          <w:szCs w:val="30"/>
          <w:lang w:val="es-ES"/>
        </w:rPr>
        <w:t>t</w:t>
      </w:r>
      <w:r w:rsidR="00377E3C" w:rsidRPr="00C34F99">
        <w:rPr>
          <w:sz w:val="30"/>
          <w:szCs w:val="30"/>
          <w:lang w:val="es-ES"/>
        </w:rPr>
        <w:t xml:space="preserve">ổ chức các huyện </w:t>
      </w:r>
      <w:r w:rsidR="00F96248" w:rsidRPr="00C34F99">
        <w:rPr>
          <w:sz w:val="30"/>
          <w:szCs w:val="30"/>
          <w:lang w:val="es-ES"/>
        </w:rPr>
        <w:t>ủy</w:t>
      </w:r>
      <w:r w:rsidR="00377E3C" w:rsidRPr="00C34F99">
        <w:rPr>
          <w:sz w:val="30"/>
          <w:szCs w:val="30"/>
          <w:lang w:val="es-ES"/>
        </w:rPr>
        <w:t xml:space="preserve">, thị </w:t>
      </w:r>
      <w:r w:rsidR="00F96248" w:rsidRPr="00C34F99">
        <w:rPr>
          <w:sz w:val="30"/>
          <w:szCs w:val="30"/>
          <w:lang w:val="es-ES"/>
        </w:rPr>
        <w:t>ủy</w:t>
      </w:r>
      <w:r w:rsidR="00377E3C" w:rsidRPr="00C34F99">
        <w:rPr>
          <w:sz w:val="30"/>
          <w:szCs w:val="30"/>
          <w:lang w:val="es-ES"/>
        </w:rPr>
        <w:t xml:space="preserve">, thành </w:t>
      </w:r>
      <w:r w:rsidR="00F96248" w:rsidRPr="00C34F99">
        <w:rPr>
          <w:sz w:val="30"/>
          <w:szCs w:val="30"/>
          <w:lang w:val="es-ES"/>
        </w:rPr>
        <w:t>ủy</w:t>
      </w:r>
      <w:r w:rsidR="00377E3C" w:rsidRPr="00C34F99">
        <w:rPr>
          <w:sz w:val="30"/>
          <w:szCs w:val="30"/>
          <w:lang w:val="es-ES"/>
        </w:rPr>
        <w:t xml:space="preserve">, đảng </w:t>
      </w:r>
      <w:r w:rsidR="00F96248" w:rsidRPr="00C34F99">
        <w:rPr>
          <w:sz w:val="30"/>
          <w:szCs w:val="30"/>
          <w:lang w:val="es-ES"/>
        </w:rPr>
        <w:t>ủy</w:t>
      </w:r>
      <w:r w:rsidR="00377E3C" w:rsidRPr="00C34F99">
        <w:rPr>
          <w:sz w:val="30"/>
          <w:szCs w:val="30"/>
          <w:lang w:val="es-ES"/>
        </w:rPr>
        <w:t xml:space="preserve"> trực thuộc Tỉnh </w:t>
      </w:r>
      <w:r w:rsidR="00F96248" w:rsidRPr="00C34F99">
        <w:rPr>
          <w:sz w:val="30"/>
          <w:szCs w:val="30"/>
          <w:lang w:val="es-ES"/>
        </w:rPr>
        <w:t>ủy</w:t>
      </w:r>
      <w:r w:rsidR="00377E3C" w:rsidRPr="00C34F99">
        <w:rPr>
          <w:sz w:val="30"/>
          <w:szCs w:val="30"/>
          <w:lang w:val="es-ES"/>
        </w:rPr>
        <w:t>.</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b/>
          <w:bCs/>
          <w:sz w:val="30"/>
          <w:szCs w:val="30"/>
        </w:rPr>
        <w:t>2. Giá trị giải thưởng</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sz w:val="30"/>
          <w:szCs w:val="30"/>
        </w:rPr>
        <w:t>Giải A: 10.000.000 đồng</w:t>
      </w:r>
      <w:r w:rsidR="00D42FFA" w:rsidRPr="00C34F99">
        <w:rPr>
          <w:rFonts w:eastAsia="Times New Roman"/>
          <w:sz w:val="30"/>
          <w:szCs w:val="30"/>
        </w:rPr>
        <w:t>.</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sz w:val="30"/>
          <w:szCs w:val="30"/>
        </w:rPr>
        <w:t>Giải B: 7.000.000 đồng</w:t>
      </w:r>
      <w:r w:rsidR="00D42FFA" w:rsidRPr="00C34F99">
        <w:rPr>
          <w:rFonts w:eastAsia="Times New Roman"/>
          <w:sz w:val="30"/>
          <w:szCs w:val="30"/>
        </w:rPr>
        <w:t>.</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sz w:val="30"/>
          <w:szCs w:val="30"/>
        </w:rPr>
        <w:t>Giải C: 5.000.000 đồng</w:t>
      </w:r>
      <w:r w:rsidR="00D42FFA" w:rsidRPr="00C34F99">
        <w:rPr>
          <w:rFonts w:eastAsia="Times New Roman"/>
          <w:sz w:val="30"/>
          <w:szCs w:val="30"/>
        </w:rPr>
        <w:t>.</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sz w:val="30"/>
          <w:szCs w:val="30"/>
        </w:rPr>
        <w:t>Giải Khuyến khích: 2.000.000 đồng</w:t>
      </w:r>
      <w:r w:rsidR="00D42FFA" w:rsidRPr="00C34F99">
        <w:rPr>
          <w:rFonts w:eastAsia="Times New Roman"/>
          <w:sz w:val="30"/>
          <w:szCs w:val="30"/>
        </w:rPr>
        <w:t>.</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sz w:val="30"/>
          <w:szCs w:val="30"/>
        </w:rPr>
        <w:lastRenderedPageBreak/>
        <w:t xml:space="preserve">Giải tập thể Xuất sắc: 10.000.000 đồng. </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b/>
          <w:bCs/>
          <w:sz w:val="30"/>
          <w:szCs w:val="30"/>
        </w:rPr>
        <w:t>3. Hình thức khen thưởng</w:t>
      </w:r>
    </w:p>
    <w:p w:rsidR="00377E3C" w:rsidRPr="00C34F99" w:rsidRDefault="009F1892" w:rsidP="00C34F99">
      <w:pPr>
        <w:spacing w:before="60" w:after="60" w:line="360" w:lineRule="exact"/>
        <w:ind w:firstLine="567"/>
        <w:jc w:val="both"/>
        <w:rPr>
          <w:rFonts w:eastAsia="Times New Roman"/>
          <w:sz w:val="30"/>
          <w:szCs w:val="30"/>
        </w:rPr>
      </w:pPr>
      <w:r w:rsidRPr="00C34F99">
        <w:rPr>
          <w:rFonts w:eastAsia="Times New Roman"/>
          <w:sz w:val="30"/>
          <w:szCs w:val="30"/>
        </w:rPr>
        <w:t xml:space="preserve">- </w:t>
      </w:r>
      <w:r w:rsidR="00377E3C" w:rsidRPr="00C34F99">
        <w:rPr>
          <w:rFonts w:eastAsia="Times New Roman"/>
          <w:sz w:val="30"/>
          <w:szCs w:val="30"/>
        </w:rPr>
        <w:t>Đối với tác giả</w:t>
      </w:r>
      <w:r w:rsidR="000F6181" w:rsidRPr="00C34F99">
        <w:rPr>
          <w:rFonts w:eastAsia="Times New Roman"/>
          <w:sz w:val="30"/>
          <w:szCs w:val="30"/>
        </w:rPr>
        <w:t xml:space="preserve">, nhóm tác giả </w:t>
      </w:r>
      <w:r w:rsidR="00377E3C" w:rsidRPr="00C34F99">
        <w:rPr>
          <w:rFonts w:eastAsia="Times New Roman"/>
          <w:sz w:val="30"/>
          <w:szCs w:val="30"/>
        </w:rPr>
        <w:t>đoạt giải: Tặng Giấy chứng nhận của Ban Tổ chức Giải và tiền thưởng theo quy định tại Thể lệ Giải.</w:t>
      </w:r>
    </w:p>
    <w:p w:rsidR="00377E3C" w:rsidRPr="00C34F99" w:rsidRDefault="009F1892" w:rsidP="00C34F99">
      <w:pPr>
        <w:spacing w:before="60" w:after="60" w:line="360" w:lineRule="exact"/>
        <w:ind w:firstLine="567"/>
        <w:jc w:val="both"/>
        <w:rPr>
          <w:rFonts w:eastAsia="Times New Roman"/>
          <w:bCs/>
          <w:sz w:val="30"/>
          <w:szCs w:val="30"/>
        </w:rPr>
      </w:pPr>
      <w:r w:rsidRPr="00C34F99">
        <w:rPr>
          <w:rFonts w:eastAsia="Times New Roman"/>
          <w:bCs/>
          <w:sz w:val="30"/>
          <w:szCs w:val="30"/>
        </w:rPr>
        <w:t xml:space="preserve">- </w:t>
      </w:r>
      <w:r w:rsidR="00377E3C" w:rsidRPr="00C34F99">
        <w:rPr>
          <w:rFonts w:eastAsia="Times New Roman"/>
          <w:bCs/>
          <w:sz w:val="30"/>
          <w:szCs w:val="30"/>
        </w:rPr>
        <w:t xml:space="preserve">Đối với tập thể Xuất sắc: Tặng tiền thưởng và Bằng khen của Ban Thường vụ Tỉnh </w:t>
      </w:r>
      <w:r w:rsidR="008F29A7" w:rsidRPr="00C34F99">
        <w:rPr>
          <w:sz w:val="30"/>
          <w:szCs w:val="30"/>
          <w:lang w:val="es-ES"/>
        </w:rPr>
        <w:t>ủy</w:t>
      </w:r>
      <w:r w:rsidR="00377E3C" w:rsidRPr="00C34F99">
        <w:rPr>
          <w:rFonts w:eastAsia="Times New Roman"/>
          <w:bCs/>
          <w:sz w:val="30"/>
          <w:szCs w:val="30"/>
        </w:rPr>
        <w:t xml:space="preserve"> Quảng Bình. </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b/>
          <w:bCs/>
          <w:sz w:val="30"/>
          <w:szCs w:val="30"/>
        </w:rPr>
        <w:t>4. Công bố và trao giải</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sz w:val="30"/>
          <w:szCs w:val="30"/>
        </w:rPr>
        <w:t xml:space="preserve">Lễ công bố và trao </w:t>
      </w:r>
      <w:r w:rsidRPr="00C34F99">
        <w:rPr>
          <w:sz w:val="30"/>
          <w:szCs w:val="30"/>
          <w:lang w:val="es-ES"/>
        </w:rPr>
        <w:t xml:space="preserve">Giải báo chí về xây dựng Đảng tỉnh Quảng Bình lần thứ </w:t>
      </w:r>
      <w:r w:rsidR="00B51A20" w:rsidRPr="00C34F99">
        <w:rPr>
          <w:sz w:val="30"/>
          <w:szCs w:val="30"/>
          <w:lang w:val="es-ES"/>
        </w:rPr>
        <w:t>I</w:t>
      </w:r>
      <w:r w:rsidR="0079504A" w:rsidRPr="00C34F99">
        <w:rPr>
          <w:sz w:val="30"/>
          <w:szCs w:val="30"/>
          <w:lang w:val="es-ES"/>
        </w:rPr>
        <w:t>I</w:t>
      </w:r>
      <w:r w:rsidRPr="00C34F99">
        <w:rPr>
          <w:sz w:val="30"/>
          <w:szCs w:val="30"/>
          <w:lang w:val="es-ES"/>
        </w:rPr>
        <w:t>I - năm 20</w:t>
      </w:r>
      <w:r w:rsidR="008A4C13" w:rsidRPr="00C34F99">
        <w:rPr>
          <w:sz w:val="30"/>
          <w:szCs w:val="30"/>
          <w:lang w:val="es-ES"/>
        </w:rPr>
        <w:t>2</w:t>
      </w:r>
      <w:r w:rsidR="0079504A" w:rsidRPr="00C34F99">
        <w:rPr>
          <w:sz w:val="30"/>
          <w:szCs w:val="30"/>
          <w:lang w:val="es-ES"/>
        </w:rPr>
        <w:t>1</w:t>
      </w:r>
      <w:r w:rsidRPr="00C34F99">
        <w:rPr>
          <w:rFonts w:eastAsia="Times New Roman"/>
          <w:sz w:val="30"/>
          <w:szCs w:val="30"/>
        </w:rPr>
        <w:t xml:space="preserve">được tổ chức </w:t>
      </w:r>
      <w:r w:rsidRPr="00C34F99">
        <w:rPr>
          <w:rFonts w:eastAsia="Times New Roman"/>
          <w:iCs/>
          <w:sz w:val="30"/>
          <w:szCs w:val="30"/>
        </w:rPr>
        <w:t xml:space="preserve">vào </w:t>
      </w:r>
      <w:r w:rsidR="00563CDD" w:rsidRPr="00C34F99">
        <w:rPr>
          <w:rFonts w:eastAsia="Times New Roman"/>
          <w:iCs/>
          <w:sz w:val="30"/>
          <w:szCs w:val="30"/>
        </w:rPr>
        <w:t>tháng 11/202</w:t>
      </w:r>
      <w:r w:rsidR="0079504A" w:rsidRPr="00C34F99">
        <w:rPr>
          <w:rFonts w:eastAsia="Times New Roman"/>
          <w:iCs/>
          <w:sz w:val="30"/>
          <w:szCs w:val="30"/>
        </w:rPr>
        <w:t>1</w:t>
      </w:r>
      <w:r w:rsidRPr="00C34F99">
        <w:rPr>
          <w:rFonts w:eastAsia="Times New Roman"/>
          <w:sz w:val="30"/>
          <w:szCs w:val="30"/>
        </w:rPr>
        <w:t xml:space="preserve">. </w:t>
      </w:r>
    </w:p>
    <w:p w:rsidR="00377E3C" w:rsidRPr="00C34F99" w:rsidRDefault="00377E3C" w:rsidP="00C34F99">
      <w:pPr>
        <w:spacing w:before="60" w:after="60" w:line="360" w:lineRule="exact"/>
        <w:ind w:firstLine="567"/>
        <w:jc w:val="both"/>
        <w:rPr>
          <w:rFonts w:eastAsia="Times New Roman"/>
          <w:sz w:val="30"/>
          <w:szCs w:val="30"/>
        </w:rPr>
      </w:pPr>
      <w:r w:rsidRPr="00C34F99">
        <w:rPr>
          <w:rFonts w:eastAsia="Times New Roman"/>
          <w:bCs/>
          <w:sz w:val="30"/>
          <w:szCs w:val="30"/>
        </w:rPr>
        <w:t>V. TỔ CHỨC THỰC HIỆN</w:t>
      </w:r>
    </w:p>
    <w:p w:rsidR="00377E3C" w:rsidRPr="00C34F99" w:rsidRDefault="00377E3C" w:rsidP="00C34F99">
      <w:pPr>
        <w:spacing w:before="60" w:after="60" w:line="360" w:lineRule="exact"/>
        <w:ind w:firstLine="567"/>
        <w:jc w:val="both"/>
        <w:rPr>
          <w:b/>
          <w:sz w:val="30"/>
          <w:szCs w:val="30"/>
        </w:rPr>
      </w:pPr>
      <w:r w:rsidRPr="00C34F99">
        <w:rPr>
          <w:b/>
          <w:sz w:val="30"/>
          <w:szCs w:val="30"/>
        </w:rPr>
        <w:t>1. Ban Tuyên giáo Tỉnh ủy</w:t>
      </w:r>
    </w:p>
    <w:p w:rsidR="00377E3C" w:rsidRPr="00C34F99" w:rsidRDefault="00377E3C" w:rsidP="00C34F99">
      <w:pPr>
        <w:spacing w:before="60" w:after="60" w:line="360" w:lineRule="exact"/>
        <w:ind w:firstLine="567"/>
        <w:jc w:val="both"/>
        <w:rPr>
          <w:sz w:val="30"/>
          <w:szCs w:val="30"/>
        </w:rPr>
      </w:pPr>
      <w:r w:rsidRPr="00C34F99">
        <w:rPr>
          <w:sz w:val="30"/>
          <w:szCs w:val="30"/>
        </w:rPr>
        <w:t xml:space="preserve">- Là cơ quan thường trực, chịu trách nhiệm tham mưu Ban Thường vụ Tỉnh </w:t>
      </w:r>
      <w:r w:rsidR="00F12976" w:rsidRPr="00C34F99">
        <w:rPr>
          <w:sz w:val="30"/>
          <w:szCs w:val="30"/>
          <w:lang w:val="es-ES"/>
        </w:rPr>
        <w:t>ủy</w:t>
      </w:r>
      <w:r w:rsidRPr="00C34F99">
        <w:rPr>
          <w:sz w:val="30"/>
          <w:szCs w:val="30"/>
        </w:rPr>
        <w:t xml:space="preserve"> tổ chức, triển khai thực hiện Kế hoạch; tham mưu Quyết định thành lập Ban Tổ chức Giải, Ban Giám khảo, Tổ giúp việc, xây dựng dự toán </w:t>
      </w:r>
      <w:r w:rsidR="000D2452" w:rsidRPr="00C34F99">
        <w:rPr>
          <w:sz w:val="30"/>
          <w:szCs w:val="30"/>
        </w:rPr>
        <w:t xml:space="preserve">và thực hiện </w:t>
      </w:r>
      <w:r w:rsidRPr="00C34F99">
        <w:rPr>
          <w:sz w:val="30"/>
          <w:szCs w:val="30"/>
        </w:rPr>
        <w:t xml:space="preserve">kinh phí tổ chứcGiải báo chí về xây dựng Đảng tỉnh Quảng Bình lần thứ </w:t>
      </w:r>
      <w:r w:rsidR="000421EA" w:rsidRPr="00C34F99">
        <w:rPr>
          <w:sz w:val="30"/>
          <w:szCs w:val="30"/>
        </w:rPr>
        <w:t>I</w:t>
      </w:r>
      <w:r w:rsidR="003F2C67" w:rsidRPr="00C34F99">
        <w:rPr>
          <w:sz w:val="30"/>
          <w:szCs w:val="30"/>
        </w:rPr>
        <w:t>I</w:t>
      </w:r>
      <w:r w:rsidRPr="00C34F99">
        <w:rPr>
          <w:sz w:val="30"/>
          <w:szCs w:val="30"/>
        </w:rPr>
        <w:t>I - năm 20</w:t>
      </w:r>
      <w:r w:rsidR="000421EA" w:rsidRPr="00C34F99">
        <w:rPr>
          <w:sz w:val="30"/>
          <w:szCs w:val="30"/>
        </w:rPr>
        <w:t>2</w:t>
      </w:r>
      <w:r w:rsidR="003F2C67" w:rsidRPr="00C34F99">
        <w:rPr>
          <w:sz w:val="30"/>
          <w:szCs w:val="30"/>
        </w:rPr>
        <w:t>1</w:t>
      </w:r>
      <w:r w:rsidRPr="00C34F99">
        <w:rPr>
          <w:sz w:val="30"/>
          <w:szCs w:val="30"/>
        </w:rPr>
        <w:t>.</w:t>
      </w:r>
    </w:p>
    <w:p w:rsidR="00377E3C" w:rsidRPr="00C34F99" w:rsidRDefault="00377E3C" w:rsidP="00C34F99">
      <w:pPr>
        <w:spacing w:before="60" w:after="60" w:line="360" w:lineRule="exact"/>
        <w:ind w:firstLine="567"/>
        <w:jc w:val="both"/>
        <w:rPr>
          <w:sz w:val="30"/>
          <w:szCs w:val="30"/>
        </w:rPr>
      </w:pPr>
      <w:r w:rsidRPr="00C34F99">
        <w:rPr>
          <w:sz w:val="30"/>
          <w:szCs w:val="30"/>
        </w:rPr>
        <w:t xml:space="preserve">- Làm đầu mối nhận hồ sơ tham dự Giải báo chí về xây dựng Đảng tỉnh Quảng Bình lần thứ </w:t>
      </w:r>
      <w:r w:rsidR="000421EA" w:rsidRPr="00C34F99">
        <w:rPr>
          <w:sz w:val="30"/>
          <w:szCs w:val="30"/>
        </w:rPr>
        <w:t>I</w:t>
      </w:r>
      <w:r w:rsidR="00E83E68" w:rsidRPr="00C34F99">
        <w:rPr>
          <w:sz w:val="30"/>
          <w:szCs w:val="30"/>
        </w:rPr>
        <w:t>I</w:t>
      </w:r>
      <w:r w:rsidRPr="00C34F99">
        <w:rPr>
          <w:sz w:val="30"/>
          <w:szCs w:val="30"/>
        </w:rPr>
        <w:t>I - năm 20</w:t>
      </w:r>
      <w:r w:rsidR="000421EA" w:rsidRPr="00C34F99">
        <w:rPr>
          <w:sz w:val="30"/>
          <w:szCs w:val="30"/>
        </w:rPr>
        <w:t>2</w:t>
      </w:r>
      <w:r w:rsidR="00E83E68" w:rsidRPr="00C34F99">
        <w:rPr>
          <w:sz w:val="30"/>
          <w:szCs w:val="30"/>
        </w:rPr>
        <w:t>1</w:t>
      </w:r>
      <w:r w:rsidRPr="00C34F99">
        <w:rPr>
          <w:sz w:val="30"/>
          <w:szCs w:val="30"/>
        </w:rPr>
        <w:t xml:space="preserve">. Tổng hợp các tác phẩm đáp ứng tiêu chí, thể lệ để xét chọn và trao giải tại tỉnh; tổng hợp các tác phẩm đoạt Giải gửi dự thi </w:t>
      </w:r>
      <w:r w:rsidR="000421EA" w:rsidRPr="00C34F99">
        <w:rPr>
          <w:sz w:val="30"/>
          <w:szCs w:val="30"/>
        </w:rPr>
        <w:t>Giải Búa liềm vàng của</w:t>
      </w:r>
      <w:r w:rsidRPr="00C34F99">
        <w:rPr>
          <w:sz w:val="30"/>
          <w:szCs w:val="30"/>
        </w:rPr>
        <w:t xml:space="preserve"> Trung ương. Xây dựng chương trình, </w:t>
      </w:r>
      <w:r w:rsidR="00106CBF" w:rsidRPr="00C34F99">
        <w:rPr>
          <w:sz w:val="30"/>
          <w:szCs w:val="30"/>
        </w:rPr>
        <w:t>kế hoạch</w:t>
      </w:r>
      <w:r w:rsidRPr="00C34F99">
        <w:rPr>
          <w:sz w:val="30"/>
          <w:szCs w:val="30"/>
        </w:rPr>
        <w:t xml:space="preserve"> tổ chức Lễ công bố và trao giải tại tỉnh. </w:t>
      </w:r>
    </w:p>
    <w:p w:rsidR="00377E3C" w:rsidRPr="00C34F99" w:rsidRDefault="00377E3C" w:rsidP="00C34F99">
      <w:pPr>
        <w:spacing w:before="60" w:after="60" w:line="360" w:lineRule="exact"/>
        <w:ind w:firstLine="567"/>
        <w:jc w:val="both"/>
        <w:rPr>
          <w:sz w:val="30"/>
          <w:szCs w:val="30"/>
        </w:rPr>
      </w:pPr>
      <w:r w:rsidRPr="00C34F99">
        <w:rPr>
          <w:sz w:val="30"/>
          <w:szCs w:val="30"/>
        </w:rPr>
        <w:t xml:space="preserve">- Chỉ đạo, định hướng công tác tuyên truyền </w:t>
      </w:r>
      <w:r w:rsidR="00E93745" w:rsidRPr="00C34F99">
        <w:rPr>
          <w:sz w:val="30"/>
          <w:szCs w:val="30"/>
        </w:rPr>
        <w:t xml:space="preserve">về </w:t>
      </w:r>
      <w:r w:rsidRPr="00C34F99">
        <w:rPr>
          <w:sz w:val="30"/>
          <w:szCs w:val="30"/>
        </w:rPr>
        <w:t xml:space="preserve">Giải để cán bộ, đảng viên, </w:t>
      </w:r>
      <w:r w:rsidR="000421EA" w:rsidRPr="00C34F99">
        <w:rPr>
          <w:sz w:val="30"/>
          <w:szCs w:val="30"/>
        </w:rPr>
        <w:t>N</w:t>
      </w:r>
      <w:r w:rsidRPr="00C34F99">
        <w:rPr>
          <w:sz w:val="30"/>
          <w:szCs w:val="30"/>
        </w:rPr>
        <w:t xml:space="preserve">hân dân, các phóng viên, nhà báo, hội viên nhiệt tình tham gia, hưởng ứng và gửi tác phẩm có chất lượng dự </w:t>
      </w:r>
      <w:r w:rsidR="00F0159A" w:rsidRPr="00C34F99">
        <w:rPr>
          <w:sz w:val="30"/>
          <w:szCs w:val="30"/>
        </w:rPr>
        <w:t>Giải</w:t>
      </w:r>
      <w:r w:rsidRPr="00C34F99">
        <w:rPr>
          <w:sz w:val="30"/>
          <w:szCs w:val="30"/>
        </w:rPr>
        <w:t xml:space="preserve">. </w:t>
      </w:r>
    </w:p>
    <w:p w:rsidR="00377E3C" w:rsidRPr="00904D80" w:rsidRDefault="00377E3C" w:rsidP="00C34F99">
      <w:pPr>
        <w:pStyle w:val="Bodytext50"/>
        <w:shd w:val="clear" w:color="auto" w:fill="auto"/>
        <w:spacing w:before="60" w:after="60" w:line="360" w:lineRule="exact"/>
        <w:ind w:firstLine="567"/>
        <w:jc w:val="both"/>
        <w:rPr>
          <w:sz w:val="30"/>
          <w:szCs w:val="30"/>
        </w:rPr>
      </w:pPr>
      <w:r w:rsidRPr="00904D80">
        <w:rPr>
          <w:sz w:val="30"/>
          <w:szCs w:val="30"/>
        </w:rPr>
        <w:t>2. Ban Tổ chức Tỉnh ủy</w:t>
      </w:r>
      <w:r w:rsidR="00EB47E2" w:rsidRPr="00904D80">
        <w:rPr>
          <w:sz w:val="30"/>
          <w:szCs w:val="30"/>
        </w:rPr>
        <w:t>:</w:t>
      </w:r>
      <w:r w:rsidR="00B66211" w:rsidRPr="00904D80">
        <w:rPr>
          <w:b w:val="0"/>
          <w:sz w:val="30"/>
          <w:szCs w:val="30"/>
        </w:rPr>
        <w:t>P</w:t>
      </w:r>
      <w:r w:rsidRPr="00904D80">
        <w:rPr>
          <w:b w:val="0"/>
          <w:sz w:val="30"/>
          <w:szCs w:val="30"/>
        </w:rPr>
        <w:t xml:space="preserve">hối hợp triển khai Kế hoạch; tổng hợp báo cáo tình hình, kết quả tổ chức thực hiện </w:t>
      </w:r>
      <w:r w:rsidR="00E22F2F" w:rsidRPr="00904D80">
        <w:rPr>
          <w:b w:val="0"/>
          <w:sz w:val="30"/>
          <w:szCs w:val="30"/>
        </w:rPr>
        <w:t>cho</w:t>
      </w:r>
      <w:r w:rsidRPr="00904D80">
        <w:rPr>
          <w:b w:val="0"/>
          <w:sz w:val="30"/>
          <w:szCs w:val="30"/>
        </w:rPr>
        <w:t xml:space="preserve"> Ban Tổ chức Trung ương.</w:t>
      </w:r>
    </w:p>
    <w:p w:rsidR="00377E3C" w:rsidRPr="00904D80" w:rsidRDefault="00377E3C" w:rsidP="00C34F99">
      <w:pPr>
        <w:pStyle w:val="Bodytext50"/>
        <w:shd w:val="clear" w:color="auto" w:fill="auto"/>
        <w:spacing w:before="60" w:after="60" w:line="360" w:lineRule="exact"/>
        <w:ind w:firstLine="567"/>
        <w:jc w:val="both"/>
        <w:rPr>
          <w:sz w:val="30"/>
          <w:szCs w:val="30"/>
        </w:rPr>
      </w:pPr>
      <w:r w:rsidRPr="00904D80">
        <w:rPr>
          <w:sz w:val="30"/>
          <w:szCs w:val="30"/>
        </w:rPr>
        <w:t>3. Văn phòng Tỉnh ủy</w:t>
      </w:r>
      <w:r w:rsidR="00EB47E2" w:rsidRPr="00904D80">
        <w:rPr>
          <w:sz w:val="30"/>
          <w:szCs w:val="30"/>
        </w:rPr>
        <w:t>:</w:t>
      </w:r>
      <w:r w:rsidR="00B66211" w:rsidRPr="00904D80">
        <w:rPr>
          <w:b w:val="0"/>
          <w:sz w:val="30"/>
          <w:szCs w:val="30"/>
        </w:rPr>
        <w:t>P</w:t>
      </w:r>
      <w:r w:rsidRPr="00904D80">
        <w:rPr>
          <w:b w:val="0"/>
          <w:sz w:val="30"/>
          <w:szCs w:val="30"/>
        </w:rPr>
        <w:t xml:space="preserve">hối hợp triển khai Kế hoạch; </w:t>
      </w:r>
      <w:r w:rsidR="00DC1870" w:rsidRPr="00904D80">
        <w:rPr>
          <w:b w:val="0"/>
          <w:sz w:val="30"/>
          <w:szCs w:val="30"/>
        </w:rPr>
        <w:t>chuẩn bị</w:t>
      </w:r>
      <w:r w:rsidRPr="00904D80">
        <w:rPr>
          <w:b w:val="0"/>
          <w:sz w:val="30"/>
          <w:szCs w:val="30"/>
        </w:rPr>
        <w:t xml:space="preserve"> các điều kiện đảm bảo để tổ chức Lễ công bố và trao giải tại tỉnh.</w:t>
      </w:r>
    </w:p>
    <w:p w:rsidR="00377E3C" w:rsidRPr="002E1FEE" w:rsidRDefault="00377E3C" w:rsidP="00C34F99">
      <w:pPr>
        <w:pStyle w:val="Bodytext50"/>
        <w:shd w:val="clear" w:color="auto" w:fill="auto"/>
        <w:spacing w:before="60" w:after="60" w:line="360" w:lineRule="exact"/>
        <w:ind w:firstLine="567"/>
        <w:jc w:val="both"/>
        <w:rPr>
          <w:b w:val="0"/>
          <w:spacing w:val="-2"/>
          <w:sz w:val="30"/>
          <w:szCs w:val="30"/>
        </w:rPr>
      </w:pPr>
      <w:r w:rsidRPr="002E1FEE">
        <w:rPr>
          <w:spacing w:val="-2"/>
          <w:sz w:val="30"/>
          <w:szCs w:val="30"/>
        </w:rPr>
        <w:t>4</w:t>
      </w:r>
      <w:r w:rsidR="00A01D00">
        <w:rPr>
          <w:i/>
          <w:spacing w:val="-2"/>
          <w:sz w:val="30"/>
          <w:szCs w:val="30"/>
        </w:rPr>
        <w:t xml:space="preserve">. </w:t>
      </w:r>
      <w:r w:rsidRPr="002E1FEE">
        <w:rPr>
          <w:spacing w:val="-2"/>
          <w:sz w:val="30"/>
          <w:szCs w:val="30"/>
        </w:rPr>
        <w:t xml:space="preserve">Các huyện ủy, thị </w:t>
      </w:r>
      <w:r w:rsidR="0026330E" w:rsidRPr="002E1FEE">
        <w:rPr>
          <w:spacing w:val="-2"/>
          <w:sz w:val="30"/>
          <w:szCs w:val="30"/>
        </w:rPr>
        <w:t>ủy</w:t>
      </w:r>
      <w:r w:rsidRPr="002E1FEE">
        <w:rPr>
          <w:spacing w:val="-2"/>
          <w:sz w:val="30"/>
          <w:szCs w:val="30"/>
        </w:rPr>
        <w:t xml:space="preserve">, thành ủy, đảng ủy trực thuộc Tỉnh ủy, Ủy ban </w:t>
      </w:r>
      <w:r w:rsidR="00904D80" w:rsidRPr="002E1FEE">
        <w:rPr>
          <w:spacing w:val="-2"/>
          <w:sz w:val="30"/>
          <w:szCs w:val="30"/>
        </w:rPr>
        <w:t xml:space="preserve">Mặt trận Tổ quốc Việt Nam </w:t>
      </w:r>
      <w:r w:rsidRPr="002E1FEE">
        <w:rPr>
          <w:spacing w:val="-2"/>
          <w:sz w:val="30"/>
          <w:szCs w:val="30"/>
        </w:rPr>
        <w:t xml:space="preserve">và các đoàn thể chính trị - xã hội </w:t>
      </w:r>
      <w:r w:rsidR="002E1FEE" w:rsidRPr="002E1FEE">
        <w:rPr>
          <w:spacing w:val="-2"/>
          <w:sz w:val="30"/>
          <w:szCs w:val="30"/>
        </w:rPr>
        <w:t xml:space="preserve">cấp </w:t>
      </w:r>
      <w:r w:rsidRPr="002E1FEE">
        <w:rPr>
          <w:spacing w:val="-2"/>
          <w:sz w:val="30"/>
          <w:szCs w:val="30"/>
        </w:rPr>
        <w:t>tỉnh</w:t>
      </w:r>
      <w:r w:rsidRPr="002E1FEE">
        <w:rPr>
          <w:b w:val="0"/>
          <w:spacing w:val="-2"/>
          <w:sz w:val="30"/>
          <w:szCs w:val="30"/>
        </w:rPr>
        <w:t xml:space="preserve">: Triển khai phổ biến rộng rãi Giải báo chí về xây dựng Đảng tỉnh Quảng Bình lần thứ </w:t>
      </w:r>
      <w:r w:rsidR="000421EA" w:rsidRPr="002E1FEE">
        <w:rPr>
          <w:b w:val="0"/>
          <w:spacing w:val="-2"/>
          <w:sz w:val="30"/>
          <w:szCs w:val="30"/>
        </w:rPr>
        <w:t>I</w:t>
      </w:r>
      <w:r w:rsidR="00857C8B" w:rsidRPr="002E1FEE">
        <w:rPr>
          <w:b w:val="0"/>
          <w:spacing w:val="-2"/>
          <w:sz w:val="30"/>
          <w:szCs w:val="30"/>
        </w:rPr>
        <w:t>I</w:t>
      </w:r>
      <w:r w:rsidRPr="002E1FEE">
        <w:rPr>
          <w:b w:val="0"/>
          <w:spacing w:val="-2"/>
          <w:sz w:val="30"/>
          <w:szCs w:val="30"/>
        </w:rPr>
        <w:t>I - năm 20</w:t>
      </w:r>
      <w:r w:rsidR="000421EA" w:rsidRPr="002E1FEE">
        <w:rPr>
          <w:b w:val="0"/>
          <w:spacing w:val="-2"/>
          <w:sz w:val="30"/>
          <w:szCs w:val="30"/>
        </w:rPr>
        <w:t>2</w:t>
      </w:r>
      <w:r w:rsidR="00857C8B" w:rsidRPr="002E1FEE">
        <w:rPr>
          <w:b w:val="0"/>
          <w:spacing w:val="-2"/>
          <w:sz w:val="30"/>
          <w:szCs w:val="30"/>
        </w:rPr>
        <w:t>1</w:t>
      </w:r>
      <w:r w:rsidRPr="002E1FEE">
        <w:rPr>
          <w:b w:val="0"/>
          <w:spacing w:val="-2"/>
          <w:sz w:val="30"/>
          <w:szCs w:val="30"/>
        </w:rPr>
        <w:t>; cổ vũ cán bộ, đảng viên, đoàn viên, hội viên và các tầng lớp nhân dân tích cực tham gia, góp phần</w:t>
      </w:r>
      <w:r w:rsidR="00B02F02" w:rsidRPr="002E1FEE">
        <w:rPr>
          <w:b w:val="0"/>
          <w:spacing w:val="-2"/>
          <w:sz w:val="30"/>
          <w:szCs w:val="30"/>
        </w:rPr>
        <w:t xml:space="preserve"> vào sự</w:t>
      </w:r>
      <w:r w:rsidRPr="002E1FEE">
        <w:rPr>
          <w:b w:val="0"/>
          <w:spacing w:val="-2"/>
          <w:sz w:val="30"/>
          <w:szCs w:val="30"/>
        </w:rPr>
        <w:t xml:space="preserve"> thành công của Giả</w:t>
      </w:r>
      <w:r w:rsidR="00B02F02" w:rsidRPr="002E1FEE">
        <w:rPr>
          <w:b w:val="0"/>
          <w:spacing w:val="-2"/>
          <w:sz w:val="30"/>
          <w:szCs w:val="30"/>
        </w:rPr>
        <w:t>i</w:t>
      </w:r>
      <w:r w:rsidRPr="002E1FEE">
        <w:rPr>
          <w:b w:val="0"/>
          <w:spacing w:val="-2"/>
          <w:sz w:val="30"/>
          <w:szCs w:val="30"/>
        </w:rPr>
        <w:t xml:space="preserve">. </w:t>
      </w:r>
    </w:p>
    <w:p w:rsidR="00377E3C" w:rsidRPr="006315B7" w:rsidRDefault="00377E3C" w:rsidP="00C34F99">
      <w:pPr>
        <w:spacing w:before="60" w:after="60" w:line="360" w:lineRule="exact"/>
        <w:ind w:firstLine="567"/>
        <w:jc w:val="both"/>
        <w:rPr>
          <w:spacing w:val="-6"/>
          <w:sz w:val="30"/>
          <w:szCs w:val="30"/>
        </w:rPr>
      </w:pPr>
      <w:r w:rsidRPr="006315B7">
        <w:rPr>
          <w:b/>
          <w:spacing w:val="-6"/>
          <w:sz w:val="30"/>
          <w:szCs w:val="30"/>
        </w:rPr>
        <w:t>5.</w:t>
      </w:r>
      <w:r w:rsidR="00A01D00">
        <w:rPr>
          <w:b/>
          <w:spacing w:val="-6"/>
          <w:sz w:val="30"/>
          <w:szCs w:val="30"/>
        </w:rPr>
        <w:t xml:space="preserve"> </w:t>
      </w:r>
      <w:r w:rsidRPr="006315B7">
        <w:rPr>
          <w:b/>
          <w:spacing w:val="-6"/>
          <w:sz w:val="30"/>
          <w:szCs w:val="30"/>
        </w:rPr>
        <w:t>Hội Nhà báo Việt Nam tỉnh</w:t>
      </w:r>
      <w:r w:rsidR="00EB47E2" w:rsidRPr="006315B7">
        <w:rPr>
          <w:b/>
          <w:spacing w:val="-6"/>
          <w:sz w:val="30"/>
          <w:szCs w:val="30"/>
        </w:rPr>
        <w:t>:</w:t>
      </w:r>
      <w:r w:rsidR="00B66211" w:rsidRPr="006315B7">
        <w:rPr>
          <w:spacing w:val="-6"/>
          <w:sz w:val="30"/>
          <w:szCs w:val="30"/>
        </w:rPr>
        <w:t>P</w:t>
      </w:r>
      <w:r w:rsidRPr="006315B7">
        <w:rPr>
          <w:spacing w:val="-6"/>
          <w:sz w:val="30"/>
          <w:szCs w:val="30"/>
        </w:rPr>
        <w:t xml:space="preserve">hối hợp triển khai Kế hoạch; phát động hội viên tích cực sáng tác tác phẩm </w:t>
      </w:r>
      <w:r w:rsidR="00B14E4B" w:rsidRPr="006315B7">
        <w:rPr>
          <w:spacing w:val="-6"/>
          <w:sz w:val="30"/>
          <w:szCs w:val="30"/>
        </w:rPr>
        <w:t xml:space="preserve">báo chí </w:t>
      </w:r>
      <w:r w:rsidRPr="006315B7">
        <w:rPr>
          <w:spacing w:val="-6"/>
          <w:sz w:val="30"/>
          <w:szCs w:val="30"/>
        </w:rPr>
        <w:t>có chất lượng tham dự Giải.</w:t>
      </w:r>
    </w:p>
    <w:p w:rsidR="00377E3C" w:rsidRPr="00C34F99" w:rsidRDefault="00377E3C" w:rsidP="00C34F99">
      <w:pPr>
        <w:spacing w:before="60" w:after="60" w:line="360" w:lineRule="exact"/>
        <w:ind w:firstLine="567"/>
        <w:jc w:val="both"/>
        <w:rPr>
          <w:sz w:val="30"/>
          <w:szCs w:val="30"/>
          <w:lang w:val="es-ES"/>
        </w:rPr>
      </w:pPr>
      <w:r w:rsidRPr="00C34F99">
        <w:rPr>
          <w:b/>
          <w:sz w:val="30"/>
          <w:szCs w:val="30"/>
          <w:lang w:val="es-ES"/>
        </w:rPr>
        <w:lastRenderedPageBreak/>
        <w:t>6.</w:t>
      </w:r>
      <w:r w:rsidR="00AB454B">
        <w:rPr>
          <w:b/>
          <w:sz w:val="30"/>
          <w:szCs w:val="30"/>
          <w:lang w:val="es-ES"/>
        </w:rPr>
        <w:t xml:space="preserve"> </w:t>
      </w:r>
      <w:r w:rsidRPr="00C34F99">
        <w:rPr>
          <w:b/>
          <w:sz w:val="30"/>
          <w:szCs w:val="30"/>
          <w:lang w:val="es-ES"/>
        </w:rPr>
        <w:t>Sở Thông tin và Truyền thông</w:t>
      </w:r>
      <w:r w:rsidR="00EB47E2" w:rsidRPr="00C34F99">
        <w:rPr>
          <w:b/>
          <w:sz w:val="30"/>
          <w:szCs w:val="30"/>
          <w:lang w:val="es-ES"/>
        </w:rPr>
        <w:t>:</w:t>
      </w:r>
      <w:r w:rsidR="00B66211" w:rsidRPr="00C34F99">
        <w:rPr>
          <w:sz w:val="30"/>
          <w:szCs w:val="30"/>
          <w:lang w:val="es-ES"/>
        </w:rPr>
        <w:t>P</w:t>
      </w:r>
      <w:r w:rsidRPr="00C34F99">
        <w:rPr>
          <w:sz w:val="30"/>
          <w:szCs w:val="30"/>
          <w:lang w:val="es-ES"/>
        </w:rPr>
        <w:t>hối hợp triển khai Kế hoạch; chỉ đạo các cơ quan truyền thông từ tỉnh đến cơ sở tăng cường công tác tuyên truyền về Giải.</w:t>
      </w:r>
    </w:p>
    <w:p w:rsidR="00377E3C" w:rsidRPr="00C34F99" w:rsidRDefault="00377E3C" w:rsidP="00C34F99">
      <w:pPr>
        <w:spacing w:before="60" w:after="60" w:line="360" w:lineRule="exact"/>
        <w:ind w:firstLine="567"/>
        <w:jc w:val="both"/>
        <w:rPr>
          <w:sz w:val="30"/>
          <w:szCs w:val="30"/>
          <w:lang w:val="es-ES"/>
        </w:rPr>
      </w:pPr>
      <w:r w:rsidRPr="00C34F99">
        <w:rPr>
          <w:b/>
          <w:sz w:val="30"/>
          <w:szCs w:val="30"/>
          <w:lang w:val="es-ES"/>
        </w:rPr>
        <w:t>7.</w:t>
      </w:r>
      <w:r w:rsidR="00AB454B">
        <w:rPr>
          <w:b/>
          <w:sz w:val="30"/>
          <w:szCs w:val="30"/>
          <w:lang w:val="es-ES"/>
        </w:rPr>
        <w:t xml:space="preserve"> </w:t>
      </w:r>
      <w:r w:rsidR="00F0159A" w:rsidRPr="00C34F99">
        <w:rPr>
          <w:b/>
          <w:sz w:val="30"/>
          <w:szCs w:val="30"/>
          <w:lang w:val="es-ES"/>
        </w:rPr>
        <w:t>Các cơ quan báo chí của tỉnh</w:t>
      </w:r>
      <w:r w:rsidR="00EB47E2" w:rsidRPr="00C34F99">
        <w:rPr>
          <w:b/>
          <w:sz w:val="30"/>
          <w:szCs w:val="30"/>
          <w:lang w:val="es-ES"/>
        </w:rPr>
        <w:t>:</w:t>
      </w:r>
      <w:r w:rsidR="00B66211" w:rsidRPr="00C34F99">
        <w:rPr>
          <w:sz w:val="30"/>
          <w:szCs w:val="30"/>
          <w:lang w:val="es-ES"/>
        </w:rPr>
        <w:t>X</w:t>
      </w:r>
      <w:r w:rsidRPr="00C34F99">
        <w:rPr>
          <w:sz w:val="30"/>
          <w:szCs w:val="30"/>
          <w:lang w:val="es-ES"/>
        </w:rPr>
        <w:t xml:space="preserve">ây dựng kế hoạch tuyên truyền, hưởng ứng Giải; phát động và tạo điều kiện để cán bộ, phóng viên, biên tập viên, cộng tác viên tham gia dự Giải. </w:t>
      </w:r>
    </w:p>
    <w:p w:rsidR="00377E3C" w:rsidRDefault="00377E3C" w:rsidP="00C34F99">
      <w:pPr>
        <w:spacing w:before="60" w:after="60" w:line="360" w:lineRule="exact"/>
        <w:ind w:firstLine="567"/>
        <w:jc w:val="both"/>
        <w:rPr>
          <w:sz w:val="30"/>
          <w:szCs w:val="30"/>
          <w:lang w:val="es-ES"/>
        </w:rPr>
      </w:pPr>
      <w:r w:rsidRPr="00C34F99">
        <w:rPr>
          <w:sz w:val="30"/>
          <w:szCs w:val="30"/>
          <w:lang w:val="es-ES"/>
        </w:rPr>
        <w:t xml:space="preserve">Ban hành kèm theo Kế hoạch này Thể lệ Giải báo chí về xây dựng Đảng tỉnh Quảng Bình lần thứ </w:t>
      </w:r>
      <w:r w:rsidR="00421C63" w:rsidRPr="00C34F99">
        <w:rPr>
          <w:sz w:val="30"/>
          <w:szCs w:val="30"/>
          <w:lang w:val="es-ES"/>
        </w:rPr>
        <w:t>I</w:t>
      </w:r>
      <w:r w:rsidR="00857C8B" w:rsidRPr="00C34F99">
        <w:rPr>
          <w:sz w:val="30"/>
          <w:szCs w:val="30"/>
          <w:lang w:val="es-ES"/>
        </w:rPr>
        <w:t>I</w:t>
      </w:r>
      <w:r w:rsidRPr="00C34F99">
        <w:rPr>
          <w:sz w:val="30"/>
          <w:szCs w:val="30"/>
          <w:lang w:val="es-ES"/>
        </w:rPr>
        <w:t xml:space="preserve">I </w:t>
      </w:r>
      <w:r w:rsidRPr="00C34F99">
        <w:rPr>
          <w:sz w:val="30"/>
          <w:szCs w:val="30"/>
        </w:rPr>
        <w:t>- năm 20</w:t>
      </w:r>
      <w:r w:rsidR="00421C63" w:rsidRPr="00C34F99">
        <w:rPr>
          <w:sz w:val="30"/>
          <w:szCs w:val="30"/>
        </w:rPr>
        <w:t>2</w:t>
      </w:r>
      <w:r w:rsidR="00857C8B" w:rsidRPr="00C34F99">
        <w:rPr>
          <w:sz w:val="30"/>
          <w:szCs w:val="30"/>
        </w:rPr>
        <w:t>1</w:t>
      </w:r>
      <w:r w:rsidRPr="00C34F99">
        <w:rPr>
          <w:sz w:val="30"/>
          <w:szCs w:val="30"/>
          <w:lang w:val="es-ES"/>
        </w:rPr>
        <w:t xml:space="preserve"> làm căn cứ xét chọn tác phẩm xuất sắc và tập thể tiêu biểu để trao giải.</w:t>
      </w:r>
    </w:p>
    <w:p w:rsidR="00FB36C5" w:rsidRPr="00FB36C5" w:rsidRDefault="00FB36C5" w:rsidP="00FB36C5">
      <w:pPr>
        <w:ind w:firstLine="567"/>
        <w:jc w:val="both"/>
        <w:rPr>
          <w:rFonts w:eastAsia="Times New Roman"/>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2735C" w:rsidTr="00FB36C5">
        <w:trPr>
          <w:jc w:val="center"/>
        </w:trPr>
        <w:tc>
          <w:tcPr>
            <w:tcW w:w="4785" w:type="dxa"/>
          </w:tcPr>
          <w:p w:rsidR="0022735C" w:rsidRDefault="0022735C" w:rsidP="00EC173A">
            <w:pPr>
              <w:jc w:val="both"/>
              <w:rPr>
                <w:rFonts w:eastAsia="Times New Roman"/>
                <w:szCs w:val="28"/>
              </w:rPr>
            </w:pPr>
            <w:r w:rsidRPr="00E83E68">
              <w:rPr>
                <w:rFonts w:eastAsia="Times New Roman"/>
                <w:szCs w:val="28"/>
                <w:u w:val="single"/>
              </w:rPr>
              <w:t>Nơi nhận</w:t>
            </w:r>
            <w:r w:rsidRPr="00E83E68">
              <w:rPr>
                <w:rFonts w:eastAsia="Times New Roman"/>
                <w:szCs w:val="28"/>
              </w:rPr>
              <w:t>:</w:t>
            </w:r>
          </w:p>
          <w:p w:rsidR="0022735C" w:rsidRDefault="00C31918" w:rsidP="00EC173A">
            <w:pPr>
              <w:jc w:val="both"/>
              <w:rPr>
                <w:rFonts w:eastAsia="Times New Roman"/>
                <w:bCs/>
                <w:sz w:val="24"/>
                <w:szCs w:val="24"/>
              </w:rPr>
            </w:pPr>
            <w:r>
              <w:rPr>
                <w:rFonts w:eastAsia="Times New Roman"/>
                <w:noProof/>
                <w:szCs w:val="28"/>
              </w:rPr>
              <w:drawing>
                <wp:anchor distT="0" distB="0" distL="114300" distR="114300" simplePos="0" relativeHeight="251658240" behindDoc="1" locked="0" layoutInCell="1" allowOverlap="1">
                  <wp:simplePos x="0" y="0"/>
                  <wp:positionH relativeFrom="column">
                    <wp:posOffset>1878330</wp:posOffset>
                  </wp:positionH>
                  <wp:positionV relativeFrom="paragraph">
                    <wp:posOffset>47625</wp:posOffset>
                  </wp:positionV>
                  <wp:extent cx="79375" cy="100139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 cy="1001395"/>
                          </a:xfrm>
                          <a:prstGeom prst="rect">
                            <a:avLst/>
                          </a:prstGeom>
                          <a:noFill/>
                          <a:ln>
                            <a:noFill/>
                          </a:ln>
                        </pic:spPr>
                      </pic:pic>
                    </a:graphicData>
                  </a:graphic>
                </wp:anchor>
              </w:drawing>
            </w:r>
            <w:r w:rsidR="0022735C" w:rsidRPr="00E83E68">
              <w:rPr>
                <w:rFonts w:eastAsia="Times New Roman"/>
                <w:bCs/>
                <w:sz w:val="24"/>
                <w:szCs w:val="24"/>
              </w:rPr>
              <w:t>- Ban Tổ chức Trung ương,</w:t>
            </w:r>
          </w:p>
          <w:p w:rsidR="0022735C" w:rsidRDefault="0022735C" w:rsidP="00EC173A">
            <w:pPr>
              <w:jc w:val="both"/>
              <w:rPr>
                <w:rFonts w:eastAsia="Times New Roman"/>
                <w:bCs/>
                <w:sz w:val="24"/>
                <w:szCs w:val="24"/>
              </w:rPr>
            </w:pPr>
            <w:r w:rsidRPr="00E83E68">
              <w:rPr>
                <w:rFonts w:eastAsia="Times New Roman"/>
                <w:bCs/>
                <w:sz w:val="24"/>
                <w:szCs w:val="24"/>
              </w:rPr>
              <w:t>- Ban Tuyên giáo Trung ương,</w:t>
            </w:r>
          </w:p>
          <w:p w:rsidR="0022735C" w:rsidRDefault="0022735C" w:rsidP="00EC173A">
            <w:pPr>
              <w:jc w:val="both"/>
              <w:rPr>
                <w:rFonts w:eastAsia="Times New Roman"/>
                <w:bCs/>
                <w:sz w:val="24"/>
                <w:szCs w:val="24"/>
              </w:rPr>
            </w:pPr>
            <w:r w:rsidRPr="00E83E68">
              <w:rPr>
                <w:rFonts w:eastAsia="Times New Roman"/>
                <w:bCs/>
                <w:sz w:val="24"/>
                <w:szCs w:val="24"/>
              </w:rPr>
              <w:t>- Văn phòng Trung ương,</w:t>
            </w:r>
            <w:r w:rsidR="00EC173A" w:rsidRPr="003A048B">
              <w:rPr>
                <w:rFonts w:eastAsia="Times New Roman"/>
                <w:bCs/>
                <w:i/>
                <w:sz w:val="24"/>
                <w:szCs w:val="24"/>
              </w:rPr>
              <w:t>(để b/c)</w:t>
            </w:r>
          </w:p>
          <w:p w:rsidR="0022735C" w:rsidRDefault="0022735C" w:rsidP="00EC173A">
            <w:pPr>
              <w:jc w:val="both"/>
              <w:rPr>
                <w:rFonts w:eastAsia="Times New Roman"/>
                <w:bCs/>
                <w:sz w:val="24"/>
                <w:szCs w:val="24"/>
              </w:rPr>
            </w:pPr>
            <w:r w:rsidRPr="00E83E68">
              <w:rPr>
                <w:rFonts w:eastAsia="Times New Roman"/>
                <w:bCs/>
                <w:sz w:val="24"/>
                <w:szCs w:val="24"/>
              </w:rPr>
              <w:t>- Vụ Địa phương I, VPTW,</w:t>
            </w:r>
          </w:p>
          <w:p w:rsidR="0022735C" w:rsidRDefault="0022735C" w:rsidP="00EC173A">
            <w:pPr>
              <w:jc w:val="both"/>
              <w:rPr>
                <w:rFonts w:eastAsia="Times New Roman"/>
                <w:bCs/>
                <w:sz w:val="24"/>
                <w:szCs w:val="24"/>
              </w:rPr>
            </w:pPr>
            <w:r w:rsidRPr="00E83E68">
              <w:rPr>
                <w:rFonts w:eastAsia="Times New Roman"/>
                <w:bCs/>
                <w:sz w:val="24"/>
                <w:szCs w:val="24"/>
              </w:rPr>
              <w:t>- CQTT BTGTW tại Đà Nẵng,</w:t>
            </w:r>
          </w:p>
          <w:p w:rsidR="0022735C" w:rsidRDefault="0022735C" w:rsidP="00EC173A">
            <w:pPr>
              <w:jc w:val="both"/>
              <w:rPr>
                <w:rFonts w:eastAsia="Times New Roman"/>
                <w:sz w:val="24"/>
                <w:szCs w:val="24"/>
              </w:rPr>
            </w:pPr>
            <w:r w:rsidRPr="00E83E68">
              <w:rPr>
                <w:rFonts w:eastAsia="Times New Roman"/>
                <w:bCs/>
                <w:sz w:val="24"/>
                <w:szCs w:val="24"/>
              </w:rPr>
              <w:t xml:space="preserve">- </w:t>
            </w:r>
            <w:r w:rsidRPr="00E83E68">
              <w:rPr>
                <w:rFonts w:eastAsia="Times New Roman"/>
                <w:sz w:val="24"/>
                <w:szCs w:val="24"/>
              </w:rPr>
              <w:t xml:space="preserve">Thường trực Tỉnh </w:t>
            </w:r>
            <w:r>
              <w:rPr>
                <w:rFonts w:eastAsia="Times New Roman"/>
                <w:sz w:val="24"/>
                <w:szCs w:val="24"/>
              </w:rPr>
              <w:t>ủy</w:t>
            </w:r>
            <w:r w:rsidRPr="00E83E68">
              <w:rPr>
                <w:rFonts w:eastAsia="Times New Roman"/>
                <w:sz w:val="24"/>
                <w:szCs w:val="24"/>
              </w:rPr>
              <w:t>,</w:t>
            </w:r>
          </w:p>
          <w:p w:rsidR="0022735C" w:rsidRDefault="0022735C" w:rsidP="00EC173A">
            <w:pPr>
              <w:jc w:val="both"/>
              <w:rPr>
                <w:rFonts w:eastAsia="Times New Roman"/>
                <w:sz w:val="24"/>
                <w:szCs w:val="24"/>
              </w:rPr>
            </w:pPr>
            <w:r w:rsidRPr="00E83E68">
              <w:rPr>
                <w:rFonts w:eastAsia="Times New Roman"/>
                <w:sz w:val="24"/>
                <w:szCs w:val="24"/>
              </w:rPr>
              <w:t xml:space="preserve">- Các ban Tỉnh </w:t>
            </w:r>
            <w:r>
              <w:rPr>
                <w:rFonts w:eastAsia="Times New Roman"/>
                <w:sz w:val="24"/>
                <w:szCs w:val="24"/>
              </w:rPr>
              <w:t>ủy</w:t>
            </w:r>
            <w:r w:rsidRPr="00E83E68">
              <w:rPr>
                <w:rFonts w:eastAsia="Times New Roman"/>
                <w:sz w:val="24"/>
                <w:szCs w:val="24"/>
              </w:rPr>
              <w:t>,</w:t>
            </w:r>
          </w:p>
          <w:p w:rsidR="00EC173A" w:rsidRDefault="0022735C" w:rsidP="00EC173A">
            <w:pPr>
              <w:jc w:val="both"/>
              <w:rPr>
                <w:rFonts w:eastAsia="Times New Roman"/>
                <w:sz w:val="24"/>
                <w:szCs w:val="24"/>
              </w:rPr>
            </w:pPr>
            <w:r w:rsidRPr="00E83E68">
              <w:rPr>
                <w:rFonts w:eastAsia="Times New Roman"/>
                <w:sz w:val="24"/>
                <w:szCs w:val="24"/>
              </w:rPr>
              <w:t>- Các sở, ban, ngành, Mặt trận,</w:t>
            </w:r>
          </w:p>
          <w:p w:rsidR="0022735C" w:rsidRDefault="00EC173A" w:rsidP="00EC173A">
            <w:pPr>
              <w:jc w:val="both"/>
              <w:rPr>
                <w:rFonts w:eastAsia="Times New Roman"/>
                <w:sz w:val="24"/>
                <w:szCs w:val="24"/>
              </w:rPr>
            </w:pPr>
            <w:r w:rsidRPr="00E83E68">
              <w:rPr>
                <w:rFonts w:eastAsia="Times New Roman"/>
                <w:sz w:val="24"/>
                <w:szCs w:val="24"/>
              </w:rPr>
              <w:t>đoàn thể cấp tỉnh,</w:t>
            </w:r>
          </w:p>
          <w:p w:rsidR="00FB36C5" w:rsidRDefault="00EC173A" w:rsidP="00EC173A">
            <w:pPr>
              <w:jc w:val="both"/>
              <w:rPr>
                <w:rFonts w:eastAsia="Times New Roman"/>
                <w:sz w:val="24"/>
                <w:szCs w:val="24"/>
              </w:rPr>
            </w:pPr>
            <w:r>
              <w:rPr>
                <w:rFonts w:eastAsia="Times New Roman"/>
                <w:sz w:val="24"/>
                <w:szCs w:val="24"/>
              </w:rPr>
              <w:t xml:space="preserve">- </w:t>
            </w:r>
            <w:r w:rsidRPr="00E83E68">
              <w:rPr>
                <w:rFonts w:eastAsia="Times New Roman"/>
                <w:sz w:val="24"/>
                <w:szCs w:val="24"/>
              </w:rPr>
              <w:t xml:space="preserve">Các huyện, thị, thành ủy, </w:t>
            </w:r>
          </w:p>
          <w:p w:rsidR="00EC173A" w:rsidRDefault="00EC173A" w:rsidP="00EC173A">
            <w:pPr>
              <w:jc w:val="both"/>
              <w:rPr>
                <w:rFonts w:eastAsia="Times New Roman"/>
                <w:sz w:val="24"/>
                <w:szCs w:val="24"/>
              </w:rPr>
            </w:pPr>
            <w:r w:rsidRPr="00E83E68">
              <w:rPr>
                <w:rFonts w:eastAsia="Times New Roman"/>
                <w:sz w:val="24"/>
                <w:szCs w:val="24"/>
              </w:rPr>
              <w:t>đả</w:t>
            </w:r>
            <w:r w:rsidR="00FB36C5">
              <w:rPr>
                <w:rFonts w:eastAsia="Times New Roman"/>
                <w:sz w:val="24"/>
                <w:szCs w:val="24"/>
              </w:rPr>
              <w:t>ng ủy trực thuộc Tỉnh ủy,</w:t>
            </w:r>
          </w:p>
          <w:p w:rsidR="00EC173A" w:rsidRDefault="00EC173A" w:rsidP="00EC173A">
            <w:pPr>
              <w:jc w:val="both"/>
              <w:rPr>
                <w:rFonts w:eastAsia="Times New Roman"/>
                <w:bCs/>
                <w:sz w:val="24"/>
                <w:szCs w:val="24"/>
              </w:rPr>
            </w:pPr>
            <w:r w:rsidRPr="00E83E68">
              <w:rPr>
                <w:sz w:val="24"/>
                <w:szCs w:val="24"/>
              </w:rPr>
              <w:t>- Hội Nhà báo VN tỉnh,</w:t>
            </w:r>
          </w:p>
          <w:p w:rsidR="00EC173A" w:rsidRPr="00E83E68" w:rsidRDefault="00EC173A" w:rsidP="00EC173A">
            <w:pPr>
              <w:jc w:val="both"/>
              <w:rPr>
                <w:sz w:val="24"/>
                <w:szCs w:val="24"/>
              </w:rPr>
            </w:pPr>
            <w:r w:rsidRPr="00E83E68">
              <w:rPr>
                <w:sz w:val="24"/>
                <w:szCs w:val="24"/>
              </w:rPr>
              <w:t>- Các cơ quan báo chí của tỉnh,</w:t>
            </w:r>
          </w:p>
          <w:p w:rsidR="00EC173A" w:rsidRPr="00E83E68" w:rsidRDefault="00EC173A" w:rsidP="00EC173A">
            <w:pPr>
              <w:outlineLvl w:val="2"/>
              <w:rPr>
                <w:sz w:val="24"/>
                <w:szCs w:val="24"/>
              </w:rPr>
            </w:pPr>
            <w:r w:rsidRPr="00E83E68">
              <w:rPr>
                <w:sz w:val="24"/>
                <w:szCs w:val="24"/>
              </w:rPr>
              <w:t>- Các đồng chí Tỉnh ủy viên,</w:t>
            </w:r>
          </w:p>
          <w:p w:rsidR="0022735C" w:rsidRDefault="00EC173A" w:rsidP="002E3C55">
            <w:pPr>
              <w:jc w:val="both"/>
              <w:rPr>
                <w:rFonts w:eastAsia="Times New Roman"/>
                <w:szCs w:val="28"/>
              </w:rPr>
            </w:pPr>
            <w:r w:rsidRPr="00E83E68">
              <w:rPr>
                <w:sz w:val="24"/>
                <w:szCs w:val="24"/>
              </w:rPr>
              <w:t>- Lưu VPTU.</w:t>
            </w:r>
          </w:p>
        </w:tc>
        <w:tc>
          <w:tcPr>
            <w:tcW w:w="4786" w:type="dxa"/>
          </w:tcPr>
          <w:p w:rsidR="0022735C" w:rsidRDefault="0022735C" w:rsidP="00021D6C">
            <w:pPr>
              <w:jc w:val="center"/>
              <w:rPr>
                <w:rFonts w:eastAsia="Times New Roman"/>
                <w:b/>
                <w:bCs/>
                <w:szCs w:val="28"/>
              </w:rPr>
            </w:pPr>
            <w:r w:rsidRPr="002E3C55">
              <w:rPr>
                <w:rFonts w:eastAsia="Times New Roman"/>
                <w:b/>
                <w:bCs/>
                <w:szCs w:val="28"/>
              </w:rPr>
              <w:t>T/M BAN THƯỜNG VỤ</w:t>
            </w:r>
          </w:p>
          <w:p w:rsidR="00021D6C" w:rsidRDefault="00021D6C" w:rsidP="00021D6C">
            <w:pPr>
              <w:jc w:val="center"/>
              <w:rPr>
                <w:rFonts w:eastAsia="Times New Roman"/>
                <w:bCs/>
                <w:szCs w:val="28"/>
              </w:rPr>
            </w:pPr>
            <w:r w:rsidRPr="00021D6C">
              <w:rPr>
                <w:rFonts w:eastAsia="Times New Roman"/>
                <w:bCs/>
                <w:szCs w:val="28"/>
              </w:rPr>
              <w:t>PHÓ BÍ THƯ THƯỜNG TRỰC</w:t>
            </w:r>
          </w:p>
          <w:p w:rsidR="00021D6C" w:rsidRDefault="00021D6C" w:rsidP="00021D6C">
            <w:pPr>
              <w:jc w:val="center"/>
              <w:rPr>
                <w:rFonts w:eastAsia="Times New Roman"/>
                <w:bCs/>
                <w:szCs w:val="28"/>
              </w:rPr>
            </w:pPr>
          </w:p>
          <w:p w:rsidR="00021D6C" w:rsidRDefault="00021D6C" w:rsidP="00021D6C">
            <w:pPr>
              <w:jc w:val="center"/>
              <w:rPr>
                <w:rFonts w:eastAsia="Times New Roman"/>
                <w:bCs/>
                <w:szCs w:val="28"/>
              </w:rPr>
            </w:pPr>
          </w:p>
          <w:p w:rsidR="00021D6C" w:rsidRDefault="00021D6C" w:rsidP="00021D6C">
            <w:pPr>
              <w:jc w:val="center"/>
              <w:rPr>
                <w:rFonts w:eastAsia="Times New Roman"/>
                <w:bCs/>
                <w:szCs w:val="28"/>
              </w:rPr>
            </w:pPr>
          </w:p>
          <w:p w:rsidR="00021D6C" w:rsidRDefault="00021D6C" w:rsidP="00021D6C">
            <w:pPr>
              <w:jc w:val="center"/>
              <w:rPr>
                <w:rFonts w:eastAsia="Times New Roman"/>
                <w:bCs/>
                <w:szCs w:val="28"/>
              </w:rPr>
            </w:pPr>
          </w:p>
          <w:p w:rsidR="00021D6C" w:rsidRDefault="00021D6C" w:rsidP="00021D6C">
            <w:pPr>
              <w:jc w:val="center"/>
              <w:rPr>
                <w:rFonts w:eastAsia="Times New Roman"/>
                <w:bCs/>
                <w:szCs w:val="28"/>
              </w:rPr>
            </w:pPr>
          </w:p>
          <w:p w:rsidR="00021D6C" w:rsidRDefault="00021D6C" w:rsidP="00021D6C">
            <w:pPr>
              <w:jc w:val="center"/>
              <w:rPr>
                <w:rFonts w:eastAsia="Times New Roman"/>
                <w:b/>
                <w:bCs/>
                <w:szCs w:val="28"/>
              </w:rPr>
            </w:pPr>
          </w:p>
          <w:p w:rsidR="00021D6C" w:rsidRPr="00021D6C" w:rsidRDefault="00021D6C" w:rsidP="00021D6C">
            <w:pPr>
              <w:jc w:val="center"/>
              <w:rPr>
                <w:rFonts w:eastAsia="Times New Roman"/>
                <w:b/>
                <w:szCs w:val="28"/>
              </w:rPr>
            </w:pPr>
            <w:r w:rsidRPr="00021D6C">
              <w:rPr>
                <w:rFonts w:eastAsia="Times New Roman"/>
                <w:b/>
                <w:bCs/>
                <w:szCs w:val="28"/>
              </w:rPr>
              <w:t>Trần Hải Châu</w:t>
            </w:r>
          </w:p>
        </w:tc>
      </w:tr>
    </w:tbl>
    <w:p w:rsidR="0022735C" w:rsidRPr="00E83E68" w:rsidRDefault="0022735C" w:rsidP="00377E3C">
      <w:pPr>
        <w:spacing w:before="120" w:after="120"/>
        <w:jc w:val="both"/>
        <w:rPr>
          <w:rFonts w:eastAsia="Times New Roman"/>
          <w:szCs w:val="28"/>
        </w:rPr>
      </w:pPr>
    </w:p>
    <w:p w:rsidR="00082AF0" w:rsidRDefault="00377E3C" w:rsidP="002E3C55">
      <w:pPr>
        <w:outlineLvl w:val="2"/>
      </w:pPr>
      <w:r w:rsidRPr="00E83E68">
        <w:rPr>
          <w:rFonts w:eastAsia="Times New Roman"/>
          <w:szCs w:val="28"/>
        </w:rPr>
        <w:t>     </w:t>
      </w:r>
      <w:r w:rsidRPr="00E83E68">
        <w:rPr>
          <w:rFonts w:eastAsia="Times New Roman"/>
          <w:b/>
          <w:bCs/>
          <w:szCs w:val="28"/>
        </w:rPr>
        <w:t>                                        </w:t>
      </w:r>
      <w:r w:rsidR="00427A35" w:rsidRPr="00E83E68">
        <w:rPr>
          <w:rFonts w:eastAsia="Times New Roman"/>
          <w:b/>
          <w:bCs/>
          <w:szCs w:val="28"/>
        </w:rPr>
        <w:t xml:space="preserve">        </w:t>
      </w:r>
      <w:r w:rsidRPr="00E83E68">
        <w:rPr>
          <w:rFonts w:eastAsia="Times New Roman"/>
          <w:b/>
          <w:bCs/>
          <w:szCs w:val="28"/>
        </w:rPr>
        <w:t xml:space="preserve">      </w:t>
      </w:r>
      <w:r w:rsidRPr="00E83E68">
        <w:rPr>
          <w:rFonts w:eastAsia="Times New Roman"/>
          <w:b/>
          <w:bCs/>
          <w:szCs w:val="28"/>
        </w:rPr>
        <w:br/>
      </w:r>
    </w:p>
    <w:p w:rsidR="002F42A3" w:rsidRDefault="002F42A3" w:rsidP="002E3C55">
      <w:pPr>
        <w:outlineLvl w:val="2"/>
      </w:pPr>
    </w:p>
    <w:p w:rsidR="002F42A3" w:rsidRDefault="002F42A3" w:rsidP="002E3C55">
      <w:pPr>
        <w:outlineLvl w:val="2"/>
      </w:pPr>
    </w:p>
    <w:p w:rsidR="002F42A3" w:rsidRDefault="002F42A3" w:rsidP="002E3C55">
      <w:pPr>
        <w:outlineLvl w:val="2"/>
      </w:pPr>
    </w:p>
    <w:p w:rsidR="002F42A3" w:rsidRDefault="002F42A3" w:rsidP="002E3C55">
      <w:pPr>
        <w:outlineLvl w:val="2"/>
      </w:pPr>
    </w:p>
    <w:p w:rsidR="002F42A3" w:rsidRDefault="002F42A3" w:rsidP="002E3C55">
      <w:pPr>
        <w:outlineLvl w:val="2"/>
      </w:pPr>
    </w:p>
    <w:p w:rsidR="002F42A3" w:rsidRDefault="002F42A3" w:rsidP="002E3C55">
      <w:pPr>
        <w:outlineLvl w:val="2"/>
      </w:pPr>
    </w:p>
    <w:p w:rsidR="002F42A3" w:rsidRDefault="002F42A3" w:rsidP="002E3C55">
      <w:pPr>
        <w:outlineLvl w:val="2"/>
      </w:pPr>
    </w:p>
    <w:p w:rsidR="002F42A3" w:rsidRDefault="002F42A3" w:rsidP="002E3C55">
      <w:pPr>
        <w:outlineLvl w:val="2"/>
      </w:pPr>
    </w:p>
    <w:p w:rsidR="002F42A3" w:rsidRDefault="002F42A3" w:rsidP="002E3C55">
      <w:pPr>
        <w:outlineLvl w:val="2"/>
      </w:pPr>
    </w:p>
    <w:p w:rsidR="002F42A3" w:rsidRDefault="002F42A3" w:rsidP="002E3C55">
      <w:pPr>
        <w:outlineLvl w:val="2"/>
      </w:pPr>
    </w:p>
    <w:p w:rsidR="002F42A3" w:rsidRDefault="002F42A3" w:rsidP="002E3C55">
      <w:pPr>
        <w:outlineLvl w:val="2"/>
      </w:pPr>
    </w:p>
    <w:p w:rsidR="002F42A3" w:rsidRDefault="002F42A3" w:rsidP="002E3C55">
      <w:pPr>
        <w:outlineLvl w:val="2"/>
      </w:pPr>
    </w:p>
    <w:p w:rsidR="002F42A3" w:rsidRDefault="002F42A3" w:rsidP="002E3C55">
      <w:pPr>
        <w:outlineLvl w:val="2"/>
      </w:pPr>
    </w:p>
    <w:p w:rsidR="002F42A3" w:rsidRDefault="002F42A3" w:rsidP="002E3C55">
      <w:pPr>
        <w:outlineLvl w:val="2"/>
      </w:pPr>
    </w:p>
    <w:p w:rsidR="002F42A3" w:rsidRDefault="002F42A3" w:rsidP="002E3C55">
      <w:pPr>
        <w:outlineLvl w:val="2"/>
      </w:pPr>
    </w:p>
    <w:p w:rsidR="002F42A3" w:rsidRPr="00C043C8" w:rsidRDefault="002F42A3" w:rsidP="002F42A3">
      <w:pPr>
        <w:pStyle w:val="NormalWeb"/>
        <w:spacing w:before="0" w:beforeAutospacing="0" w:after="0" w:afterAutospacing="0"/>
        <w:ind w:right="100"/>
        <w:jc w:val="center"/>
        <w:rPr>
          <w:color w:val="000711"/>
          <w:sz w:val="32"/>
          <w:szCs w:val="32"/>
        </w:rPr>
      </w:pPr>
      <w:r w:rsidRPr="00C043C8">
        <w:rPr>
          <w:b/>
          <w:bCs/>
          <w:color w:val="000711"/>
          <w:sz w:val="32"/>
          <w:szCs w:val="32"/>
        </w:rPr>
        <w:lastRenderedPageBreak/>
        <w:t>THỂ LỆ</w:t>
      </w:r>
    </w:p>
    <w:p w:rsidR="002F42A3" w:rsidRPr="00C043C8" w:rsidRDefault="002F42A3" w:rsidP="002F42A3">
      <w:pPr>
        <w:pStyle w:val="NormalWeb"/>
        <w:spacing w:before="0" w:beforeAutospacing="0" w:after="0" w:afterAutospacing="0"/>
        <w:jc w:val="center"/>
        <w:rPr>
          <w:b/>
          <w:bCs/>
          <w:color w:val="000711"/>
          <w:sz w:val="30"/>
          <w:szCs w:val="30"/>
        </w:rPr>
      </w:pPr>
      <w:r w:rsidRPr="00C043C8">
        <w:rPr>
          <w:b/>
          <w:bCs/>
          <w:color w:val="000711"/>
          <w:sz w:val="30"/>
          <w:szCs w:val="30"/>
        </w:rPr>
        <w:t>Giải báo chí về xây dựng Đảng tỉnh Quảng Bình</w:t>
      </w:r>
      <w:r>
        <w:rPr>
          <w:b/>
          <w:bCs/>
          <w:color w:val="000711"/>
          <w:sz w:val="30"/>
          <w:szCs w:val="30"/>
        </w:rPr>
        <w:t xml:space="preserve"> lần thứ III - năm 2021</w:t>
      </w:r>
    </w:p>
    <w:p w:rsidR="002F42A3" w:rsidRDefault="002F42A3" w:rsidP="002F42A3">
      <w:pPr>
        <w:pStyle w:val="NormalWeb"/>
        <w:spacing w:before="0" w:beforeAutospacing="0" w:after="0" w:afterAutospacing="0"/>
        <w:jc w:val="center"/>
        <w:rPr>
          <w:i/>
          <w:iCs/>
          <w:color w:val="000711"/>
          <w:sz w:val="28"/>
          <w:szCs w:val="28"/>
        </w:rPr>
      </w:pPr>
      <w:r w:rsidRPr="00591EDD">
        <w:rPr>
          <w:i/>
          <w:iCs/>
          <w:color w:val="000711"/>
          <w:sz w:val="28"/>
          <w:szCs w:val="28"/>
        </w:rPr>
        <w:t xml:space="preserve">(Ban hành kèm theo Kế hoạch số </w:t>
      </w:r>
      <w:r>
        <w:rPr>
          <w:i/>
          <w:iCs/>
          <w:color w:val="000711"/>
          <w:sz w:val="28"/>
          <w:szCs w:val="28"/>
        </w:rPr>
        <w:t xml:space="preserve">13 -KH/TU, </w:t>
      </w:r>
      <w:r w:rsidRPr="00591EDD">
        <w:rPr>
          <w:i/>
          <w:iCs/>
          <w:color w:val="000711"/>
          <w:sz w:val="28"/>
          <w:szCs w:val="28"/>
        </w:rPr>
        <w:t>ngày</w:t>
      </w:r>
      <w:r>
        <w:rPr>
          <w:i/>
          <w:iCs/>
          <w:color w:val="000711"/>
          <w:sz w:val="28"/>
          <w:szCs w:val="28"/>
        </w:rPr>
        <w:t xml:space="preserve"> 26</w:t>
      </w:r>
      <w:r w:rsidRPr="00591EDD">
        <w:rPr>
          <w:i/>
          <w:iCs/>
          <w:color w:val="000711"/>
          <w:sz w:val="28"/>
          <w:szCs w:val="28"/>
        </w:rPr>
        <w:t xml:space="preserve"> tháng</w:t>
      </w:r>
      <w:r>
        <w:rPr>
          <w:i/>
          <w:iCs/>
          <w:color w:val="000711"/>
          <w:sz w:val="28"/>
          <w:szCs w:val="28"/>
        </w:rPr>
        <w:t xml:space="preserve"> 3 </w:t>
      </w:r>
      <w:r w:rsidRPr="00591EDD">
        <w:rPr>
          <w:i/>
          <w:iCs/>
          <w:color w:val="000711"/>
          <w:sz w:val="28"/>
          <w:szCs w:val="28"/>
        </w:rPr>
        <w:t>năm 20</w:t>
      </w:r>
      <w:r>
        <w:rPr>
          <w:i/>
          <w:iCs/>
          <w:color w:val="000711"/>
          <w:sz w:val="28"/>
          <w:szCs w:val="28"/>
        </w:rPr>
        <w:t>21</w:t>
      </w:r>
    </w:p>
    <w:p w:rsidR="002F42A3" w:rsidRDefault="002F42A3" w:rsidP="002F42A3">
      <w:pPr>
        <w:pStyle w:val="NormalWeb"/>
        <w:spacing w:before="0" w:beforeAutospacing="0" w:after="0" w:afterAutospacing="0"/>
        <w:jc w:val="center"/>
        <w:rPr>
          <w:i/>
          <w:iCs/>
          <w:color w:val="000711"/>
          <w:sz w:val="28"/>
          <w:szCs w:val="28"/>
        </w:rPr>
      </w:pPr>
      <w:r w:rsidRPr="00591EDD">
        <w:rPr>
          <w:i/>
          <w:iCs/>
          <w:color w:val="000711"/>
          <w:sz w:val="28"/>
          <w:szCs w:val="28"/>
        </w:rPr>
        <w:t>của</w:t>
      </w:r>
      <w:r>
        <w:rPr>
          <w:i/>
          <w:iCs/>
          <w:color w:val="000711"/>
          <w:sz w:val="28"/>
          <w:szCs w:val="28"/>
        </w:rPr>
        <w:t xml:space="preserve"> Ban Thường vụ Tỉnh </w:t>
      </w:r>
      <w:r w:rsidRPr="006A4618">
        <w:rPr>
          <w:i/>
          <w:sz w:val="28"/>
          <w:szCs w:val="28"/>
          <w:lang w:val="es-ES"/>
        </w:rPr>
        <w:t>ủy</w:t>
      </w:r>
      <w:r w:rsidRPr="00591EDD">
        <w:rPr>
          <w:i/>
          <w:iCs/>
          <w:color w:val="000711"/>
          <w:sz w:val="28"/>
          <w:szCs w:val="28"/>
        </w:rPr>
        <w:t>)</w:t>
      </w:r>
    </w:p>
    <w:p w:rsidR="002F42A3" w:rsidRPr="0069653E" w:rsidRDefault="002F42A3" w:rsidP="002F42A3">
      <w:pPr>
        <w:pStyle w:val="NormalWeb"/>
        <w:spacing w:before="0" w:beforeAutospacing="0" w:after="0" w:afterAutospacing="0"/>
        <w:jc w:val="center"/>
        <w:rPr>
          <w:iCs/>
          <w:color w:val="000711"/>
          <w:sz w:val="28"/>
          <w:szCs w:val="28"/>
        </w:rPr>
      </w:pPr>
      <w:r w:rsidRPr="0069653E">
        <w:rPr>
          <w:iCs/>
          <w:color w:val="000711"/>
          <w:sz w:val="28"/>
          <w:szCs w:val="28"/>
        </w:rPr>
        <w:t>-----</w:t>
      </w:r>
    </w:p>
    <w:p w:rsidR="002F42A3" w:rsidRDefault="002F42A3" w:rsidP="002F42A3">
      <w:pPr>
        <w:pStyle w:val="NormalWeb"/>
        <w:spacing w:before="0" w:beforeAutospacing="0" w:after="0" w:afterAutospacing="0"/>
        <w:jc w:val="center"/>
        <w:rPr>
          <w:i/>
          <w:iCs/>
          <w:color w:val="000711"/>
          <w:sz w:val="28"/>
          <w:szCs w:val="28"/>
        </w:rPr>
      </w:pPr>
    </w:p>
    <w:p w:rsidR="002F42A3" w:rsidRPr="005A30EF" w:rsidRDefault="002F42A3" w:rsidP="002F42A3">
      <w:pPr>
        <w:pStyle w:val="NormalWeb"/>
        <w:spacing w:before="0" w:beforeAutospacing="0" w:after="0" w:afterAutospacing="0"/>
        <w:jc w:val="center"/>
        <w:rPr>
          <w:b/>
          <w:bCs/>
          <w:sz w:val="30"/>
          <w:szCs w:val="30"/>
        </w:rPr>
      </w:pPr>
      <w:r w:rsidRPr="005A30EF">
        <w:rPr>
          <w:b/>
          <w:bCs/>
          <w:sz w:val="30"/>
          <w:szCs w:val="30"/>
        </w:rPr>
        <w:t>Chương I</w:t>
      </w:r>
    </w:p>
    <w:p w:rsidR="002F42A3" w:rsidRDefault="002F42A3" w:rsidP="002F42A3">
      <w:pPr>
        <w:pStyle w:val="NormalWeb"/>
        <w:spacing w:before="0" w:beforeAutospacing="0" w:after="0" w:afterAutospacing="0"/>
        <w:jc w:val="center"/>
        <w:rPr>
          <w:b/>
          <w:bCs/>
          <w:sz w:val="30"/>
          <w:szCs w:val="30"/>
        </w:rPr>
      </w:pPr>
      <w:r w:rsidRPr="005A30EF">
        <w:rPr>
          <w:b/>
          <w:bCs/>
          <w:sz w:val="30"/>
          <w:szCs w:val="30"/>
        </w:rPr>
        <w:t>QUY ĐỊNH CHUNG</w:t>
      </w:r>
    </w:p>
    <w:p w:rsidR="002F42A3" w:rsidRPr="005A30EF" w:rsidRDefault="002F42A3" w:rsidP="002F42A3">
      <w:pPr>
        <w:pStyle w:val="NormalWeb"/>
        <w:spacing w:before="0" w:beforeAutospacing="0" w:after="0" w:afterAutospacing="0"/>
        <w:jc w:val="center"/>
        <w:rPr>
          <w:sz w:val="30"/>
          <w:szCs w:val="30"/>
        </w:rPr>
      </w:pP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b/>
          <w:bCs/>
          <w:sz w:val="30"/>
          <w:szCs w:val="30"/>
        </w:rPr>
        <w:t>Điều 1. Tên gọi Giải thưởng</w:t>
      </w:r>
    </w:p>
    <w:p w:rsidR="002F42A3" w:rsidRPr="005A30EF" w:rsidRDefault="002F42A3" w:rsidP="002F42A3">
      <w:pPr>
        <w:pStyle w:val="Bodytext50"/>
        <w:shd w:val="clear" w:color="auto" w:fill="auto"/>
        <w:spacing w:before="60" w:after="60" w:line="360" w:lineRule="exact"/>
        <w:ind w:left="20" w:firstLine="567"/>
        <w:jc w:val="both"/>
        <w:rPr>
          <w:rFonts w:eastAsia="Times New Roman"/>
          <w:b w:val="0"/>
          <w:sz w:val="30"/>
          <w:szCs w:val="30"/>
        </w:rPr>
      </w:pPr>
      <w:r w:rsidRPr="005A30EF">
        <w:rPr>
          <w:b w:val="0"/>
          <w:i/>
          <w:iCs/>
          <w:sz w:val="30"/>
          <w:szCs w:val="30"/>
        </w:rPr>
        <w:t>Giải báo chí về xây dựng Đảng </w:t>
      </w:r>
      <w:r w:rsidRPr="005A30EF">
        <w:rPr>
          <w:b w:val="0"/>
          <w:i/>
          <w:sz w:val="30"/>
          <w:szCs w:val="30"/>
        </w:rPr>
        <w:t>tỉnh Quảng Bình</w:t>
      </w:r>
      <w:r>
        <w:rPr>
          <w:b w:val="0"/>
          <w:i/>
          <w:sz w:val="30"/>
          <w:szCs w:val="30"/>
        </w:rPr>
        <w:t xml:space="preserve"> </w:t>
      </w:r>
      <w:r w:rsidRPr="005A30EF">
        <w:rPr>
          <w:b w:val="0"/>
          <w:i/>
          <w:sz w:val="30"/>
          <w:szCs w:val="30"/>
        </w:rPr>
        <w:t>lần thứ III - năm 2021</w:t>
      </w:r>
      <w:r>
        <w:rPr>
          <w:b w:val="0"/>
          <w:i/>
          <w:sz w:val="30"/>
          <w:szCs w:val="30"/>
        </w:rPr>
        <w:t xml:space="preserve"> </w:t>
      </w:r>
      <w:r w:rsidRPr="005A30EF">
        <w:rPr>
          <w:b w:val="0"/>
          <w:sz w:val="30"/>
          <w:szCs w:val="30"/>
        </w:rPr>
        <w:t xml:space="preserve">là giải thưởng hàng năm do Thường trực Tỉnh </w:t>
      </w:r>
      <w:r>
        <w:rPr>
          <w:b w:val="0"/>
          <w:sz w:val="30"/>
          <w:szCs w:val="30"/>
        </w:rPr>
        <w:t>ủy</w:t>
      </w:r>
      <w:r w:rsidRPr="005A30EF">
        <w:rPr>
          <w:b w:val="0"/>
          <w:sz w:val="30"/>
          <w:szCs w:val="30"/>
        </w:rPr>
        <w:t xml:space="preserve"> chủ trì tổ chức để trao tặng cho các tác giả, nhóm tác giả có tác phẩm báo chí xuất sắc viết về xây dựng Đảng trên địa bàn tỉnh Quảng Bình, được đăng, phát trên các loại hình báo chí (báo in, báo điện tử, phát thanh, truyền hình,</w:t>
      </w:r>
      <w:r>
        <w:rPr>
          <w:b w:val="0"/>
          <w:sz w:val="30"/>
          <w:szCs w:val="30"/>
        </w:rPr>
        <w:t>.</w:t>
      </w:r>
      <w:r w:rsidRPr="005A30EF">
        <w:rPr>
          <w:b w:val="0"/>
          <w:sz w:val="30"/>
          <w:szCs w:val="30"/>
        </w:rPr>
        <w:t>..) do Bộ Văn hóa - Thông tin trước đây và Bộ</w:t>
      </w:r>
      <w:r>
        <w:rPr>
          <w:b w:val="0"/>
          <w:sz w:val="30"/>
          <w:szCs w:val="30"/>
        </w:rPr>
        <w:t xml:space="preserve"> Thông tin và</w:t>
      </w:r>
      <w:r w:rsidRPr="005A30EF">
        <w:rPr>
          <w:b w:val="0"/>
          <w:sz w:val="30"/>
          <w:szCs w:val="30"/>
        </w:rPr>
        <w:t xml:space="preserve"> Truyền thông hiện nay cấp phép. </w:t>
      </w:r>
      <w:r w:rsidRPr="005A30EF">
        <w:rPr>
          <w:rFonts w:eastAsia="Times New Roman"/>
          <w:b w:val="0"/>
          <w:sz w:val="30"/>
          <w:szCs w:val="30"/>
        </w:rPr>
        <w:t xml:space="preserve">Giải cũng dành để trao cho các cơ quan báo chí, ban tuyên giáo, ban tổ chức cấp ủy tiêu biểu trong việc tuyên truyền về công tác xây dựng Đảng và tham gia Giải báo chí về xây dựng Đảng tỉnh Quảng Bình </w:t>
      </w:r>
      <w:r w:rsidRPr="005A30EF">
        <w:rPr>
          <w:rFonts w:eastAsia="Times New Roman"/>
          <w:b w:val="0"/>
          <w:bCs w:val="0"/>
          <w:sz w:val="30"/>
          <w:szCs w:val="30"/>
        </w:rPr>
        <w:t>trên phạm vi toàn tỉnh</w:t>
      </w:r>
      <w:r w:rsidRPr="005A30EF">
        <w:rPr>
          <w:rFonts w:eastAsia="Times New Roman"/>
          <w:b w:val="0"/>
          <w:sz w:val="30"/>
          <w:szCs w:val="30"/>
        </w:rPr>
        <w:t xml:space="preserve">. </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b/>
          <w:bCs/>
          <w:sz w:val="30"/>
          <w:szCs w:val="30"/>
        </w:rPr>
        <w:t>Điều 2. Mục đích, ý nghĩa</w:t>
      </w:r>
    </w:p>
    <w:p w:rsidR="002F42A3" w:rsidRPr="005A30EF" w:rsidRDefault="002F42A3" w:rsidP="002F42A3">
      <w:pPr>
        <w:pStyle w:val="NormalWeb"/>
        <w:spacing w:before="60" w:beforeAutospacing="0" w:after="60" w:afterAutospacing="0" w:line="360" w:lineRule="exact"/>
        <w:ind w:firstLine="567"/>
        <w:jc w:val="both"/>
        <w:rPr>
          <w:sz w:val="30"/>
          <w:szCs w:val="30"/>
        </w:rPr>
      </w:pPr>
      <w:r>
        <w:rPr>
          <w:bCs/>
          <w:sz w:val="30"/>
          <w:szCs w:val="30"/>
        </w:rPr>
        <w:t>-</w:t>
      </w:r>
      <w:r w:rsidRPr="005A30EF">
        <w:rPr>
          <w:bCs/>
          <w:sz w:val="30"/>
          <w:szCs w:val="30"/>
        </w:rPr>
        <w:t> </w:t>
      </w:r>
      <w:r w:rsidRPr="005A30EF">
        <w:rPr>
          <w:sz w:val="30"/>
          <w:szCs w:val="30"/>
        </w:rPr>
        <w:t>Khẳng định vị trí, vai trò và tầm quan trọng của công tác xây dựng Đảng; đồng thời tạo động lực nâng cao chất lượng công tác thông tin, tuyên truyền về xây dựng Đảng trên các phương tiện thông tin đại chúng.</w:t>
      </w:r>
    </w:p>
    <w:p w:rsidR="002F42A3" w:rsidRPr="005A30EF" w:rsidRDefault="002F42A3" w:rsidP="002F42A3">
      <w:pPr>
        <w:pStyle w:val="NormalWeb"/>
        <w:spacing w:before="60" w:beforeAutospacing="0" w:after="60" w:afterAutospacing="0" w:line="360" w:lineRule="exact"/>
        <w:ind w:firstLine="567"/>
        <w:jc w:val="both"/>
        <w:rPr>
          <w:color w:val="000711"/>
          <w:sz w:val="30"/>
          <w:szCs w:val="30"/>
        </w:rPr>
      </w:pPr>
      <w:r w:rsidRPr="000C423E">
        <w:rPr>
          <w:bCs/>
          <w:color w:val="000711"/>
          <w:sz w:val="30"/>
          <w:szCs w:val="30"/>
        </w:rPr>
        <w:t xml:space="preserve">- </w:t>
      </w:r>
      <w:r w:rsidRPr="005A30EF">
        <w:rPr>
          <w:color w:val="000711"/>
          <w:sz w:val="30"/>
          <w:szCs w:val="30"/>
        </w:rPr>
        <w:t xml:space="preserve">Nâng cao nhận thức của cán bộ, đảng viên và toàn xã hội về công tác xây dựng Đảng, góp phần xây dựng Đảng trong sạch, vững mạnh về chính trị, tư tưởng, tổ chức và đạo đức; tiếp tục đổi mới phương thức lãnh đạo, nâng cao năng lực cầm quyền của Đảng và chất lượng hoạt động của hệ thống chính trị. </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0C423E">
        <w:rPr>
          <w:bCs/>
          <w:sz w:val="30"/>
          <w:szCs w:val="30"/>
        </w:rPr>
        <w:t>-</w:t>
      </w:r>
      <w:r w:rsidRPr="005A30EF">
        <w:rPr>
          <w:b/>
          <w:bCs/>
          <w:sz w:val="30"/>
          <w:szCs w:val="30"/>
        </w:rPr>
        <w:t> </w:t>
      </w:r>
      <w:r w:rsidRPr="005A30EF">
        <w:rPr>
          <w:sz w:val="30"/>
          <w:szCs w:val="30"/>
        </w:rPr>
        <w:t xml:space="preserve">Động viên, khuyến khích, tạo sự quan tâm của phóng viên, biên tập viên các cơ quan báo chí và của cán bộ, đảng viên, Nhân dân trong việc viết, sáng tác ngày càng nhiều tác phẩm báo chí xuất sắc về xây dựng Đảng. Đồng thời, cổ vũ các cơ quan báo chí tích cực tuyên truyền về công tác xây dựng Đảng với những trọng tâm: Triển khai thực hiện đưa nghị quyết đại hội đảng các cấp, Nghị quyết Đại hội Đảng bộ tỉnh lần thứ XVII và Nghị quyết Đại hội XIII của Đảng đi vào cuộc sống; tăng cường bảo vệ nền tảng tư tưởng của Đảng theo tinh thần Nghị quyết số 35-NQ/TW ngày 22/10/2018 của Bộ Chính trị (khóa XII); tích cực đấu tranh chống “diễn biến hòa bình”, phản bác các quan điểm sai trái, luận điệu xuyên tạc của các thế lực thù địch; vấn đề xây dựng Đảng về đạo đức và việc tiếp tục thực hiện Nghị quyết Trung ương </w:t>
      </w:r>
      <w:r w:rsidRPr="005A30EF">
        <w:rPr>
          <w:sz w:val="30"/>
          <w:szCs w:val="30"/>
        </w:rPr>
        <w:lastRenderedPageBreak/>
        <w:t xml:space="preserve">4 (khóa XI, XII) gắn với tuyên truyền sơ kết 5 năm thực hiện Chỉ thị số 05-CT/TW của Bộ Chính trị về đẩy mạnh học tập và làm theo tư tưởng, đạo đức, phong cách Hồ Chí Minh và thực hiện các quy định về nêu gương của cán bộ, đảng viên; tăng cường xây dựng mối đoàn kết, thống nhất trong Đảng và mối quan hệ gắn bó mật thiết giữa Đảng với Nhân dân. </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bCs/>
          <w:sz w:val="30"/>
          <w:szCs w:val="30"/>
        </w:rPr>
        <w:t>-</w:t>
      </w:r>
      <w:r w:rsidRPr="005A30EF">
        <w:rPr>
          <w:b/>
          <w:bCs/>
          <w:sz w:val="30"/>
          <w:szCs w:val="30"/>
        </w:rPr>
        <w:t> </w:t>
      </w:r>
      <w:r w:rsidRPr="005A30EF">
        <w:rPr>
          <w:sz w:val="30"/>
          <w:szCs w:val="30"/>
        </w:rPr>
        <w:t xml:space="preserve">Ghi nhận và tôn vinh tác giả, nhóm tác giả có tác phẩm báo chí xuất sắc và tập thể, cá nhân tiêu biểu có nhiều đóng góp trong </w:t>
      </w:r>
      <w:r w:rsidRPr="005A30EF">
        <w:rPr>
          <w:rStyle w:val="Bodytext2Italic"/>
          <w:sz w:val="30"/>
          <w:szCs w:val="30"/>
        </w:rPr>
        <w:t>hoạt</w:t>
      </w:r>
      <w:r w:rsidRPr="005A30EF">
        <w:rPr>
          <w:sz w:val="30"/>
          <w:szCs w:val="30"/>
        </w:rPr>
        <w:t>động tuyên truyền về xây dựng Đảng.</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b/>
          <w:bCs/>
          <w:sz w:val="30"/>
          <w:szCs w:val="30"/>
        </w:rPr>
        <w:t>Điều 3. Phạm vi, đối tượng áp dụng</w:t>
      </w:r>
    </w:p>
    <w:p w:rsidR="002F42A3" w:rsidRPr="005A30EF" w:rsidRDefault="002F42A3" w:rsidP="002F42A3">
      <w:pPr>
        <w:pStyle w:val="NormalWeb"/>
        <w:shd w:val="clear" w:color="auto" w:fill="FFFFFF"/>
        <w:spacing w:before="60" w:beforeAutospacing="0" w:after="60" w:afterAutospacing="0" w:line="360" w:lineRule="exact"/>
        <w:ind w:firstLine="567"/>
        <w:jc w:val="both"/>
        <w:rPr>
          <w:sz w:val="30"/>
          <w:szCs w:val="30"/>
        </w:rPr>
      </w:pPr>
      <w:r w:rsidRPr="005A30EF">
        <w:rPr>
          <w:sz w:val="30"/>
          <w:szCs w:val="30"/>
        </w:rPr>
        <w:t xml:space="preserve">1. Thể lệ này quy định về tên gọi, mục đích, ý nghĩa, tiêu chuẩn, điều kiện, thể loại, tiêu chí xét chọn, cơ cấu giải thưởng, mức thưởng, hồ sơ, quy trình, thủ tục, </w:t>
      </w:r>
      <w:r>
        <w:rPr>
          <w:sz w:val="30"/>
          <w:szCs w:val="30"/>
        </w:rPr>
        <w:t>h</w:t>
      </w:r>
      <w:r w:rsidRPr="005A30EF">
        <w:rPr>
          <w:sz w:val="30"/>
          <w:szCs w:val="30"/>
        </w:rPr>
        <w:t>ội đồng chấm giải, kinh phí và cách thức tổ chức Giải báo chí về xây dựng Đảng tỉnh Quảng Bình.</w:t>
      </w:r>
    </w:p>
    <w:p w:rsidR="002F42A3" w:rsidRPr="005A30EF" w:rsidRDefault="002F42A3" w:rsidP="002F42A3">
      <w:pPr>
        <w:pStyle w:val="NormalWeb"/>
        <w:shd w:val="clear" w:color="auto" w:fill="FFFFFF"/>
        <w:spacing w:before="60" w:beforeAutospacing="0" w:after="60" w:afterAutospacing="0" w:line="360" w:lineRule="exact"/>
        <w:ind w:firstLine="567"/>
        <w:jc w:val="both"/>
        <w:rPr>
          <w:sz w:val="30"/>
          <w:szCs w:val="30"/>
        </w:rPr>
      </w:pPr>
      <w:r w:rsidRPr="005A30EF">
        <w:rPr>
          <w:sz w:val="30"/>
          <w:szCs w:val="30"/>
        </w:rPr>
        <w:t xml:space="preserve">2. Mọi người Việt Nam ở trong và ngoài nước có tác phẩm báo chí phù hợp với tiêu chí của Giải đều có quyền gửi tác phẩm tham dự. </w:t>
      </w:r>
    </w:p>
    <w:p w:rsidR="002F42A3" w:rsidRPr="005A30EF" w:rsidRDefault="002F42A3" w:rsidP="002F42A3">
      <w:pPr>
        <w:pStyle w:val="NormalWeb"/>
        <w:shd w:val="clear" w:color="auto" w:fill="FFFFFF"/>
        <w:spacing w:before="60" w:beforeAutospacing="0" w:after="60" w:afterAutospacing="0" w:line="360" w:lineRule="exact"/>
        <w:ind w:firstLine="567"/>
        <w:jc w:val="both"/>
        <w:rPr>
          <w:sz w:val="30"/>
          <w:szCs w:val="30"/>
        </w:rPr>
      </w:pPr>
      <w:r w:rsidRPr="005A30EF">
        <w:rPr>
          <w:sz w:val="30"/>
          <w:szCs w:val="30"/>
        </w:rPr>
        <w:t>3. Tác phẩm/chùm tác phẩm (sau đây gọi chung là tác phẩm) tham gia dự Giải báo chí về xây dựng Đảng tỉnh Quảng Bình phải được đăng, phát trên các loại hình báo chí (báo in, báo điện tử, phát thanh, truyền hình,.</w:t>
      </w:r>
      <w:r>
        <w:rPr>
          <w:sz w:val="30"/>
          <w:szCs w:val="30"/>
        </w:rPr>
        <w:t>.</w:t>
      </w:r>
      <w:r w:rsidRPr="005A30EF">
        <w:rPr>
          <w:sz w:val="30"/>
          <w:szCs w:val="30"/>
        </w:rPr>
        <w:t>.) do cơ quan Nhà nước có thẩm quyền cấp phép và đảm bảo đúng quy định về thời gian đăng, phát; có hiệu quả xã hội cao, được dư luận xã hội thừa nhận.</w:t>
      </w:r>
    </w:p>
    <w:p w:rsidR="002F42A3" w:rsidRPr="005A30EF" w:rsidRDefault="002F42A3" w:rsidP="002F42A3">
      <w:pPr>
        <w:pStyle w:val="NormalWeb"/>
        <w:shd w:val="clear" w:color="auto" w:fill="FFFFFF"/>
        <w:spacing w:before="60" w:beforeAutospacing="0" w:after="60" w:afterAutospacing="0" w:line="360" w:lineRule="exact"/>
        <w:ind w:firstLine="567"/>
        <w:jc w:val="both"/>
        <w:rPr>
          <w:sz w:val="30"/>
          <w:szCs w:val="30"/>
        </w:rPr>
      </w:pPr>
    </w:p>
    <w:p w:rsidR="002F42A3" w:rsidRPr="005A30EF" w:rsidRDefault="002F42A3" w:rsidP="002F42A3">
      <w:pPr>
        <w:pStyle w:val="NormalWeb"/>
        <w:spacing w:before="0" w:beforeAutospacing="0" w:after="0" w:afterAutospacing="0"/>
        <w:jc w:val="center"/>
        <w:rPr>
          <w:b/>
          <w:bCs/>
          <w:sz w:val="30"/>
          <w:szCs w:val="30"/>
        </w:rPr>
      </w:pPr>
      <w:r w:rsidRPr="005A30EF">
        <w:rPr>
          <w:b/>
          <w:bCs/>
          <w:sz w:val="30"/>
          <w:szCs w:val="30"/>
        </w:rPr>
        <w:t>Chương</w:t>
      </w:r>
      <w:r>
        <w:rPr>
          <w:b/>
          <w:bCs/>
          <w:sz w:val="30"/>
          <w:szCs w:val="30"/>
        </w:rPr>
        <w:t xml:space="preserve"> </w:t>
      </w:r>
      <w:r w:rsidRPr="005A30EF">
        <w:rPr>
          <w:b/>
          <w:bCs/>
          <w:sz w:val="30"/>
          <w:szCs w:val="30"/>
        </w:rPr>
        <w:t>II</w:t>
      </w:r>
    </w:p>
    <w:p w:rsidR="002F42A3" w:rsidRDefault="002F42A3" w:rsidP="002F42A3">
      <w:pPr>
        <w:pStyle w:val="NormalWeb"/>
        <w:spacing w:before="0" w:beforeAutospacing="0" w:after="0" w:afterAutospacing="0"/>
        <w:jc w:val="center"/>
        <w:rPr>
          <w:b/>
          <w:bCs/>
          <w:sz w:val="30"/>
          <w:szCs w:val="30"/>
        </w:rPr>
      </w:pPr>
      <w:r w:rsidRPr="005A30EF">
        <w:rPr>
          <w:b/>
          <w:bCs/>
          <w:sz w:val="30"/>
          <w:szCs w:val="30"/>
        </w:rPr>
        <w:t>QUY ĐỊNH CỤ THỂ</w:t>
      </w:r>
    </w:p>
    <w:p w:rsidR="002F42A3" w:rsidRPr="005A30EF" w:rsidRDefault="002F42A3" w:rsidP="002F42A3">
      <w:pPr>
        <w:pStyle w:val="NormalWeb"/>
        <w:spacing w:before="60" w:beforeAutospacing="0" w:after="60" w:afterAutospacing="0" w:line="360" w:lineRule="exact"/>
        <w:jc w:val="center"/>
        <w:rPr>
          <w:sz w:val="30"/>
          <w:szCs w:val="30"/>
        </w:rPr>
      </w:pP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b/>
          <w:bCs/>
          <w:sz w:val="30"/>
          <w:szCs w:val="30"/>
        </w:rPr>
        <w:t xml:space="preserve">Điều 4. </w:t>
      </w:r>
      <w:r>
        <w:rPr>
          <w:b/>
          <w:bCs/>
          <w:sz w:val="30"/>
          <w:szCs w:val="30"/>
        </w:rPr>
        <w:t>T</w:t>
      </w:r>
      <w:r w:rsidRPr="005A30EF">
        <w:rPr>
          <w:b/>
          <w:bCs/>
          <w:sz w:val="30"/>
          <w:szCs w:val="30"/>
        </w:rPr>
        <w:t>ác giả, số lượng tác phẩm tham dự</w:t>
      </w:r>
    </w:p>
    <w:p w:rsidR="002F42A3" w:rsidRPr="005A30EF" w:rsidRDefault="002F42A3" w:rsidP="002F42A3">
      <w:pPr>
        <w:pStyle w:val="Bodytext20"/>
        <w:shd w:val="clear" w:color="auto" w:fill="auto"/>
        <w:tabs>
          <w:tab w:val="left" w:pos="924"/>
        </w:tabs>
        <w:spacing w:before="60" w:after="60" w:line="360" w:lineRule="exact"/>
        <w:ind w:firstLine="567"/>
        <w:rPr>
          <w:sz w:val="30"/>
          <w:szCs w:val="30"/>
        </w:rPr>
      </w:pPr>
      <w:r w:rsidRPr="005A30EF">
        <w:rPr>
          <w:sz w:val="30"/>
          <w:szCs w:val="30"/>
        </w:rPr>
        <w:t>1. Mỗi tác giả hoặc nhóm tác giả được chọn 02 tác phẩm phù hợp với quy định của Giải để tham dự. (Đối với tác giả hoặc nhóm tác giả đoạt Giải của tỉnh, Ban Tổ chức Giải sẽ lựa chọn 01 tác phẩm xuất sắc nhất để gửi tham dự Giải Búa liềm vàng toàn quốc).</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2. Tác giả có tác phẩm gửi dự Giải không vi phạm các quy định về đạo đức nghề nghiệp của người làm báo, không vi phạm Luật Báo chí, Luật Sở hữu trí tuệ và các quy định khác của pháp luật.</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b/>
          <w:bCs/>
          <w:sz w:val="30"/>
          <w:szCs w:val="30"/>
        </w:rPr>
        <w:t>Điều 5. Tiêu chí xét trao Giải</w:t>
      </w:r>
    </w:p>
    <w:p w:rsidR="002F42A3" w:rsidRPr="00D60451" w:rsidRDefault="002F42A3" w:rsidP="002F42A3">
      <w:pPr>
        <w:pStyle w:val="Bodytext50"/>
        <w:shd w:val="clear" w:color="auto" w:fill="auto"/>
        <w:tabs>
          <w:tab w:val="left" w:pos="720"/>
        </w:tabs>
        <w:spacing w:before="60" w:after="60" w:line="360" w:lineRule="exact"/>
        <w:ind w:firstLine="567"/>
        <w:jc w:val="both"/>
        <w:rPr>
          <w:i/>
          <w:sz w:val="30"/>
          <w:szCs w:val="30"/>
        </w:rPr>
      </w:pPr>
      <w:r w:rsidRPr="00D60451">
        <w:rPr>
          <w:i/>
          <w:sz w:val="30"/>
          <w:szCs w:val="30"/>
        </w:rPr>
        <w:t>1. Đối với tác phẩm</w:t>
      </w:r>
    </w:p>
    <w:p w:rsidR="002F42A3" w:rsidRPr="00A202BF" w:rsidRDefault="002F42A3" w:rsidP="002F42A3">
      <w:pPr>
        <w:pStyle w:val="Heading30"/>
        <w:keepNext/>
        <w:keepLines/>
        <w:shd w:val="clear" w:color="auto" w:fill="auto"/>
        <w:tabs>
          <w:tab w:val="left" w:pos="720"/>
        </w:tabs>
        <w:spacing w:before="60" w:after="60" w:line="360" w:lineRule="exact"/>
        <w:ind w:firstLine="567"/>
        <w:rPr>
          <w:b w:val="0"/>
          <w:i/>
          <w:sz w:val="30"/>
          <w:szCs w:val="30"/>
        </w:rPr>
      </w:pPr>
      <w:bookmarkStart w:id="0" w:name="bookmark1"/>
      <w:r w:rsidRPr="00A202BF">
        <w:rPr>
          <w:b w:val="0"/>
          <w:i/>
          <w:sz w:val="30"/>
          <w:szCs w:val="30"/>
        </w:rPr>
        <w:t>1.1. Tiêu chí chung</w:t>
      </w:r>
      <w:bookmarkEnd w:id="0"/>
    </w:p>
    <w:p w:rsidR="002F42A3" w:rsidRPr="00332E86" w:rsidRDefault="002F42A3" w:rsidP="002F42A3">
      <w:pPr>
        <w:pStyle w:val="NormalWeb"/>
        <w:spacing w:before="60" w:beforeAutospacing="0" w:after="60" w:afterAutospacing="0" w:line="360" w:lineRule="exact"/>
        <w:ind w:firstLine="567"/>
        <w:jc w:val="both"/>
        <w:rPr>
          <w:spacing w:val="-2"/>
          <w:sz w:val="30"/>
          <w:szCs w:val="30"/>
        </w:rPr>
      </w:pPr>
      <w:r w:rsidRPr="00332E86">
        <w:rPr>
          <w:spacing w:val="-2"/>
          <w:sz w:val="30"/>
          <w:szCs w:val="30"/>
        </w:rPr>
        <w:t xml:space="preserve">a) Tác phẩm báo chí được trao Giải báo chí về xây dựng Đảng tỉnh Quảng Bình là những tác phẩm bằng tiếng Việt (hoặc tiếng dân tộc, tiếng nước ngoài </w:t>
      </w:r>
      <w:r w:rsidRPr="00332E86">
        <w:rPr>
          <w:spacing w:val="-2"/>
          <w:sz w:val="30"/>
          <w:szCs w:val="30"/>
        </w:rPr>
        <w:lastRenderedPageBreak/>
        <w:t>được dịch ra tiếng Việt) viết về xây dựng Đảng trên địa bàn tỉnh Quảng Bình, được đăng, phát trên các loại hình báo chí (báo in, báo điện tử, phát thanh, truyền hình,..), thời gian kể từ ngày 01/11/2020 đến ngày 30/9/2021. Nếu tác phẩm nhiều kỳ thì ít nhất phải có 2/3 số kỳ đăng, phát trong khoảng thời gian trên.</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b) Tác phẩm được xét trao Giải báo chí về xây dựng Đảng tỉnh Quảng Bình phải là những tác phẩm bảo đảm tính chân thực, chính xác, khách quan, có định hướng tư tưởng chính trị đúng đắn. Nội dung tác phẩm phải nêu được những vấn đề mới trong công tác xây dựng Đảng và được dư luận xã hội quan tâm; có tính phát hiện, tổng kết hoặc hướng dẫn có tính thuyết phục và hiệu quả xã hội cao; có phương pháp thể hiện hấp dẫn, sáng tạo; có tác động tích cực phục vụ công tác xây dựng Đảng; đặc biệt là các tác phẩm phản ánh các hoạt động thực tiễn sinh động của địa phương, nhất là các chủ trương lãnh đạo, chỉ đạo của cấp ủy trên các lĩnh vực, các vấn đề đã được tổng kết hoặc tập trung chỉ đạo.</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c) Những tác phẩm đã được trao thưởng ở các giải báo chí của tỉnh vẫn được quyền dự Giải báo chí về xây dựng Đảng tỉnh Quảng Bình nhưng phải ghi rõ mức giải và thông tin về cơ quan/đơn vị, thời gian tổ chức giải. </w:t>
      </w:r>
      <w:r w:rsidRPr="005A30EF">
        <w:rPr>
          <w:i/>
          <w:iCs/>
          <w:sz w:val="30"/>
          <w:szCs w:val="30"/>
        </w:rPr>
        <w:t>Không nhận các tác phẩm đã tham dự Giải Báo chí quốc gia.</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d) Các thể loại và loại hình báo chí được xét trao giải</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Loại hình: Báo in, phát thanh, truyền hình, báo điện tử.</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Thể loại: Bài phản ánh, phỏng vấn, ghi chép, bình luận, chuyên luận, phóng sự, ký sự, điều tra, các chương trình phát thanh, truyền hình, phim tài liệu, sản phẩm báo chí đa phương tiện, ảnh báo chí…</w:t>
      </w:r>
    </w:p>
    <w:p w:rsidR="002F42A3" w:rsidRPr="005A30EF" w:rsidRDefault="002F42A3" w:rsidP="002F42A3">
      <w:pPr>
        <w:pStyle w:val="NormalWeb"/>
        <w:spacing w:before="60" w:beforeAutospacing="0" w:after="60" w:afterAutospacing="0" w:line="360" w:lineRule="exact"/>
        <w:ind w:firstLine="567"/>
        <w:jc w:val="both"/>
        <w:rPr>
          <w:sz w:val="30"/>
          <w:szCs w:val="30"/>
        </w:rPr>
      </w:pPr>
      <w:r>
        <w:rPr>
          <w:sz w:val="30"/>
          <w:szCs w:val="30"/>
        </w:rPr>
        <w:t>đ</w:t>
      </w:r>
      <w:r w:rsidRPr="005A30EF">
        <w:rPr>
          <w:sz w:val="30"/>
          <w:szCs w:val="30"/>
        </w:rPr>
        <w:t>) Tác phẩm được xét Giải phải bảo đảm không vi phạm bản quyền kể từ thời điểm công bố.</w:t>
      </w:r>
    </w:p>
    <w:p w:rsidR="002F42A3" w:rsidRPr="005A30EF" w:rsidRDefault="002F42A3" w:rsidP="002F42A3">
      <w:pPr>
        <w:pStyle w:val="NormalWeb"/>
        <w:spacing w:before="60" w:beforeAutospacing="0" w:after="60" w:afterAutospacing="0" w:line="360" w:lineRule="exact"/>
        <w:ind w:firstLine="567"/>
        <w:jc w:val="both"/>
        <w:rPr>
          <w:sz w:val="30"/>
          <w:szCs w:val="30"/>
        </w:rPr>
      </w:pPr>
      <w:r>
        <w:rPr>
          <w:sz w:val="30"/>
          <w:szCs w:val="30"/>
        </w:rPr>
        <w:t>e</w:t>
      </w:r>
      <w:r w:rsidRPr="005A30EF">
        <w:rPr>
          <w:sz w:val="30"/>
          <w:szCs w:val="30"/>
        </w:rPr>
        <w:t>) Tác phẩm không được xét</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Loạt bài ghép từ những bài độc lập của các tác giả, nhóm tác giả đứng tên riêng lẻ ở các thời điểm đăng báo khác nhau, không có tên loạt bài.</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Các tác phẩm có nội dung đăng tải đang còn chờ đánh giá và kết luận của các cơ quan có thẩm quyền.</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Các tác phẩm mang tính hư cấu (như tiểu phẩm, câu chuyện truyền thanh, phim truyện…).</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Ảnh ghép, ảnh đã qua xử lý bằng photoshop, ảnh phong cảnh, tĩnh vật.</w:t>
      </w:r>
    </w:p>
    <w:p w:rsidR="002F42A3" w:rsidRPr="00A0097D" w:rsidRDefault="002F42A3" w:rsidP="002F42A3">
      <w:pPr>
        <w:pStyle w:val="NormalWeb"/>
        <w:spacing w:before="60" w:beforeAutospacing="0" w:after="60" w:afterAutospacing="0" w:line="360" w:lineRule="exact"/>
        <w:ind w:firstLine="567"/>
        <w:jc w:val="both"/>
        <w:rPr>
          <w:i/>
          <w:sz w:val="30"/>
          <w:szCs w:val="30"/>
        </w:rPr>
      </w:pPr>
      <w:r w:rsidRPr="00A0097D">
        <w:rPr>
          <w:bCs/>
          <w:i/>
          <w:sz w:val="30"/>
          <w:szCs w:val="30"/>
        </w:rPr>
        <w:t>1.2. Tiêu chí riêng đối với từng thể loại tác phẩm báo chí</w:t>
      </w:r>
    </w:p>
    <w:p w:rsidR="002F42A3" w:rsidRPr="00A0097D" w:rsidRDefault="002F42A3" w:rsidP="002F42A3">
      <w:pPr>
        <w:pStyle w:val="NormalWeb"/>
        <w:spacing w:before="60" w:beforeAutospacing="0" w:after="60" w:afterAutospacing="0" w:line="360" w:lineRule="exact"/>
        <w:ind w:firstLine="567"/>
        <w:jc w:val="both"/>
        <w:rPr>
          <w:sz w:val="30"/>
          <w:szCs w:val="30"/>
        </w:rPr>
      </w:pPr>
      <w:r w:rsidRPr="00A0097D">
        <w:rPr>
          <w:bCs/>
          <w:iCs/>
          <w:sz w:val="30"/>
          <w:szCs w:val="30"/>
        </w:rPr>
        <w:t>a) Báo in</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lastRenderedPageBreak/>
        <w:t>Mỗi tác phẩm là một bài hoặc một loạt bài (không quá 05 kỳ) của cùng tác giả hoặc nhóm tác giả cùng đứng tên, về cùng một sự kiện, cùng một đề tài và cùng một thể loại báo chí.</w:t>
      </w:r>
    </w:p>
    <w:p w:rsidR="002F42A3" w:rsidRPr="00A0097D" w:rsidRDefault="002F42A3" w:rsidP="002F42A3">
      <w:pPr>
        <w:pStyle w:val="NormalWeb"/>
        <w:spacing w:before="60" w:beforeAutospacing="0" w:after="60" w:afterAutospacing="0" w:line="360" w:lineRule="exact"/>
        <w:ind w:firstLine="567"/>
        <w:jc w:val="both"/>
        <w:rPr>
          <w:sz w:val="30"/>
          <w:szCs w:val="30"/>
        </w:rPr>
      </w:pPr>
      <w:r w:rsidRPr="00A0097D">
        <w:rPr>
          <w:bCs/>
          <w:iCs/>
          <w:sz w:val="30"/>
          <w:szCs w:val="30"/>
        </w:rPr>
        <w:t>b) Báo điện tử</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Tác phẩm tham dự Giải phải là tác phẩm sáng tạo lần đầu, thực hiện riêng cho báo điện tử; thể hiện được đặc trưng của báo điện tử, bao gồm cả sản phẩm đa phương tiện; không xét những tác phẩm lấy từ báo in. Mỗi tác phẩm là một bài hoặc một loạt bài (không quá 05 kỳ) dưới hình thức thông tin bằng văn bản, âm thanh, hình ảnh hoặc đa phương tiện của cùng tác giả hoặc nhóm tác giả cùng đứng tên, về cùng một sự kiện, cùng một đề tài.</w:t>
      </w:r>
    </w:p>
    <w:p w:rsidR="002F42A3" w:rsidRPr="00A0097D" w:rsidRDefault="002F42A3" w:rsidP="002F42A3">
      <w:pPr>
        <w:pStyle w:val="NormalWeb"/>
        <w:spacing w:before="60" w:beforeAutospacing="0" w:after="60" w:afterAutospacing="0" w:line="360" w:lineRule="exact"/>
        <w:ind w:firstLine="567"/>
        <w:jc w:val="both"/>
        <w:rPr>
          <w:sz w:val="30"/>
          <w:szCs w:val="30"/>
        </w:rPr>
      </w:pPr>
      <w:r w:rsidRPr="00A0097D">
        <w:rPr>
          <w:bCs/>
          <w:iCs/>
          <w:sz w:val="30"/>
          <w:szCs w:val="30"/>
        </w:rPr>
        <w:t>c) Phát thanh</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Mỗi tác phẩm phải là một hoặc một loạt phóng sự, ký sự (không quá 05 kỳ), chương trình phát thanh (không quá 05 kỳ) về một chủ đề, sự kiện.</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Tác phẩm phải thể hiện được đặc trưng của báo nói là âm thanh rõ ràng, tiếng nói nhân vật, tiếng động, âm nhạc bảo đảm chất lượng. Thời lượng: Tối đa 60 phút/tác phẩm.</w:t>
      </w:r>
    </w:p>
    <w:p w:rsidR="002F42A3" w:rsidRPr="00A0097D" w:rsidRDefault="002F42A3" w:rsidP="002F42A3">
      <w:pPr>
        <w:pStyle w:val="NormalWeb"/>
        <w:spacing w:before="60" w:beforeAutospacing="0" w:after="60" w:afterAutospacing="0" w:line="360" w:lineRule="exact"/>
        <w:ind w:firstLine="567"/>
        <w:jc w:val="both"/>
        <w:rPr>
          <w:sz w:val="30"/>
          <w:szCs w:val="30"/>
        </w:rPr>
      </w:pPr>
      <w:r w:rsidRPr="00A0097D">
        <w:rPr>
          <w:bCs/>
          <w:iCs/>
          <w:sz w:val="30"/>
          <w:szCs w:val="30"/>
        </w:rPr>
        <w:t>d) Truyền hình</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Mỗi tác phẩm phải là một hoặc một loạt phóng sự, ký sự, phim tài liệu (không quá 05 tập) về một chủ đề, sự kiện.</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Tác phẩm phải thể hiện được đặc trưng của báo hình là hình ảnh động, kỹ thuật hình ảnh, âm thanh phải đạt yêu cầu chất lượng, nội dung hấp dẫnvà bảo đảm đúng như chương trình đã phát, không được dựng hình lại. Thời lượng: Tối đa 90 phút/tác phẩm.</w:t>
      </w:r>
    </w:p>
    <w:p w:rsidR="002F42A3" w:rsidRPr="00A0097D" w:rsidRDefault="002F42A3" w:rsidP="002F42A3">
      <w:pPr>
        <w:pStyle w:val="NormalWeb"/>
        <w:spacing w:before="60" w:beforeAutospacing="0" w:after="60" w:afterAutospacing="0" w:line="360" w:lineRule="exact"/>
        <w:ind w:firstLine="567"/>
        <w:jc w:val="both"/>
        <w:rPr>
          <w:sz w:val="30"/>
          <w:szCs w:val="30"/>
        </w:rPr>
      </w:pPr>
      <w:r w:rsidRPr="00A0097D">
        <w:rPr>
          <w:bCs/>
          <w:iCs/>
          <w:sz w:val="30"/>
          <w:szCs w:val="30"/>
        </w:rPr>
        <w:t>đ) Ảnh báo chí</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Tác phẩm ảnh bao gồm ảnh đơn, nhóm ảnh hoặc phóng sự ảnh. Đối với nhóm ảnh hoặc phóng sự ảnh về một nội dung đăng báo có nhiều ảnh, chỉ tuyển chọn mỗi nhóm ảnh hoặc phóng sự ảnh không quá 10 ảnh, đăng trên cùng một số báo hoặc cùng thời điểm xuất bản (đối với báo điện tử).</w:t>
      </w:r>
    </w:p>
    <w:p w:rsidR="002F42A3" w:rsidRPr="00D60451" w:rsidRDefault="002F42A3" w:rsidP="002F42A3">
      <w:pPr>
        <w:pStyle w:val="Bodytext50"/>
        <w:shd w:val="clear" w:color="auto" w:fill="auto"/>
        <w:spacing w:before="60" w:after="60" w:line="360" w:lineRule="exact"/>
        <w:ind w:firstLine="567"/>
        <w:jc w:val="both"/>
        <w:rPr>
          <w:i/>
          <w:sz w:val="30"/>
          <w:szCs w:val="30"/>
        </w:rPr>
      </w:pPr>
      <w:r w:rsidRPr="00D60451">
        <w:rPr>
          <w:bCs w:val="0"/>
          <w:i/>
          <w:sz w:val="30"/>
          <w:szCs w:val="30"/>
        </w:rPr>
        <w:t xml:space="preserve">2.  </w:t>
      </w:r>
      <w:r w:rsidRPr="00D60451">
        <w:rPr>
          <w:i/>
          <w:sz w:val="30"/>
          <w:szCs w:val="30"/>
        </w:rPr>
        <w:t xml:space="preserve">Đối với tập thể </w:t>
      </w:r>
    </w:p>
    <w:p w:rsidR="002F42A3" w:rsidRPr="00A202BF" w:rsidRDefault="002F42A3" w:rsidP="002F42A3">
      <w:pPr>
        <w:pStyle w:val="NormalWeb"/>
        <w:spacing w:before="60" w:beforeAutospacing="0" w:after="60" w:afterAutospacing="0" w:line="360" w:lineRule="exact"/>
        <w:ind w:firstLine="567"/>
        <w:jc w:val="both"/>
        <w:rPr>
          <w:i/>
          <w:sz w:val="30"/>
          <w:szCs w:val="30"/>
        </w:rPr>
      </w:pPr>
      <w:r w:rsidRPr="00A202BF">
        <w:rPr>
          <w:bCs/>
          <w:i/>
          <w:sz w:val="30"/>
          <w:szCs w:val="30"/>
        </w:rPr>
        <w:t>2.1. Đối với cơ quan báo chí</w:t>
      </w:r>
    </w:p>
    <w:p w:rsidR="002F42A3" w:rsidRPr="005A30EF" w:rsidRDefault="002F42A3" w:rsidP="002F42A3">
      <w:pPr>
        <w:pStyle w:val="Bodytext20"/>
        <w:shd w:val="clear" w:color="auto" w:fill="auto"/>
        <w:spacing w:before="60" w:after="60" w:line="360" w:lineRule="exact"/>
        <w:ind w:firstLine="567"/>
        <w:rPr>
          <w:sz w:val="30"/>
          <w:szCs w:val="30"/>
        </w:rPr>
      </w:pPr>
      <w:r w:rsidRPr="005A30EF">
        <w:rPr>
          <w:sz w:val="30"/>
          <w:szCs w:val="30"/>
        </w:rPr>
        <w:t>Cơ quan báo chí được trao Giải phải đạt các tiêu chí sau:</w:t>
      </w:r>
    </w:p>
    <w:p w:rsidR="002F42A3" w:rsidRPr="005A30EF" w:rsidRDefault="002F42A3" w:rsidP="002F42A3">
      <w:pPr>
        <w:pStyle w:val="Bodytext20"/>
        <w:shd w:val="clear" w:color="auto" w:fill="auto"/>
        <w:tabs>
          <w:tab w:val="left" w:pos="720"/>
        </w:tabs>
        <w:spacing w:before="60" w:after="60" w:line="360" w:lineRule="exact"/>
        <w:ind w:firstLine="567"/>
        <w:rPr>
          <w:sz w:val="30"/>
          <w:szCs w:val="30"/>
        </w:rPr>
      </w:pPr>
      <w:r w:rsidRPr="005A30EF">
        <w:rPr>
          <w:sz w:val="30"/>
          <w:szCs w:val="30"/>
        </w:rPr>
        <w:t xml:space="preserve">- Được cơ quan Nhà nước có thẩm quyền cấp phép hoạt động trong lĩnh vực báo chí, truyền thông. </w:t>
      </w:r>
    </w:p>
    <w:p w:rsidR="002F42A3" w:rsidRPr="005A30EF" w:rsidRDefault="002F42A3" w:rsidP="002F42A3">
      <w:pPr>
        <w:pStyle w:val="Bodytext20"/>
        <w:shd w:val="clear" w:color="auto" w:fill="auto"/>
        <w:tabs>
          <w:tab w:val="left" w:pos="720"/>
        </w:tabs>
        <w:spacing w:before="60" w:after="60" w:line="360" w:lineRule="exact"/>
        <w:ind w:firstLine="567"/>
        <w:rPr>
          <w:sz w:val="30"/>
          <w:szCs w:val="30"/>
        </w:rPr>
      </w:pPr>
      <w:r w:rsidRPr="005A30EF">
        <w:rPr>
          <w:sz w:val="30"/>
          <w:szCs w:val="30"/>
        </w:rPr>
        <w:t>- Tổ chức phát động Giải tại cơ quan, đơn vị một cách khoa học, bài bản, sáng tạo, thu hút nhiều phóng viên, biên tập viên, kỹ thuật viên tham gia và đạt được nhiều kết quả tuyên truyền về xây dựng Đảng.</w:t>
      </w:r>
    </w:p>
    <w:p w:rsidR="002F42A3" w:rsidRPr="005A30EF" w:rsidRDefault="002F42A3" w:rsidP="002F42A3">
      <w:pPr>
        <w:pStyle w:val="Bodytext20"/>
        <w:shd w:val="clear" w:color="auto" w:fill="auto"/>
        <w:tabs>
          <w:tab w:val="left" w:pos="720"/>
        </w:tabs>
        <w:spacing w:before="60" w:after="60" w:line="360" w:lineRule="exact"/>
        <w:ind w:firstLine="567"/>
        <w:rPr>
          <w:sz w:val="30"/>
          <w:szCs w:val="30"/>
        </w:rPr>
      </w:pPr>
      <w:r w:rsidRPr="005A30EF">
        <w:rPr>
          <w:sz w:val="30"/>
          <w:szCs w:val="30"/>
        </w:rPr>
        <w:t xml:space="preserve">- Là cơ quan, đơn vị có số tác giả, tác phẩm dự Giải nhiều nhất và phải </w:t>
      </w:r>
      <w:r w:rsidRPr="005A30EF">
        <w:rPr>
          <w:sz w:val="30"/>
          <w:szCs w:val="30"/>
        </w:rPr>
        <w:lastRenderedPageBreak/>
        <w:t>có số lượng tác giả, tác phẩm đoạt nhiều Giải nhất.</w:t>
      </w:r>
    </w:p>
    <w:p w:rsidR="002F42A3" w:rsidRPr="00A202BF" w:rsidRDefault="002F42A3" w:rsidP="002F42A3">
      <w:pPr>
        <w:pStyle w:val="Bodytext20"/>
        <w:shd w:val="clear" w:color="auto" w:fill="auto"/>
        <w:tabs>
          <w:tab w:val="left" w:pos="720"/>
        </w:tabs>
        <w:spacing w:before="60" w:after="60" w:line="360" w:lineRule="exact"/>
        <w:ind w:firstLine="567"/>
        <w:rPr>
          <w:i/>
          <w:sz w:val="30"/>
          <w:szCs w:val="30"/>
        </w:rPr>
      </w:pPr>
      <w:r w:rsidRPr="00A202BF">
        <w:rPr>
          <w:bCs/>
          <w:i/>
          <w:sz w:val="30"/>
          <w:szCs w:val="30"/>
        </w:rPr>
        <w:t>2.2. Đối với</w:t>
      </w:r>
      <w:r w:rsidRPr="00A202BF">
        <w:rPr>
          <w:i/>
          <w:sz w:val="30"/>
          <w:szCs w:val="30"/>
        </w:rPr>
        <w:t> B</w:t>
      </w:r>
      <w:r w:rsidRPr="00A202BF">
        <w:rPr>
          <w:bCs/>
          <w:i/>
          <w:sz w:val="30"/>
          <w:szCs w:val="30"/>
        </w:rPr>
        <w:t xml:space="preserve">an Tuyên giáo, Ban Tổ chức các huyện </w:t>
      </w:r>
      <w:r w:rsidRPr="00A202BF">
        <w:rPr>
          <w:i/>
          <w:sz w:val="30"/>
          <w:szCs w:val="30"/>
          <w:lang w:val="es-ES"/>
        </w:rPr>
        <w:t>ủy</w:t>
      </w:r>
      <w:r w:rsidRPr="00A202BF">
        <w:rPr>
          <w:bCs/>
          <w:i/>
          <w:sz w:val="30"/>
          <w:szCs w:val="30"/>
        </w:rPr>
        <w:t xml:space="preserve">, thị </w:t>
      </w:r>
      <w:r w:rsidRPr="00A202BF">
        <w:rPr>
          <w:i/>
          <w:sz w:val="30"/>
          <w:szCs w:val="30"/>
          <w:lang w:val="es-ES"/>
        </w:rPr>
        <w:t>ủy</w:t>
      </w:r>
      <w:r w:rsidRPr="00A202BF">
        <w:rPr>
          <w:bCs/>
          <w:i/>
          <w:sz w:val="30"/>
          <w:szCs w:val="30"/>
        </w:rPr>
        <w:t xml:space="preserve">, thành </w:t>
      </w:r>
      <w:r w:rsidRPr="00A202BF">
        <w:rPr>
          <w:i/>
          <w:sz w:val="30"/>
          <w:szCs w:val="30"/>
          <w:lang w:val="es-ES"/>
        </w:rPr>
        <w:t>ủy</w:t>
      </w:r>
      <w:r w:rsidRPr="00A202BF">
        <w:rPr>
          <w:bCs/>
          <w:i/>
          <w:sz w:val="30"/>
          <w:szCs w:val="30"/>
        </w:rPr>
        <w:t xml:space="preserve">, đảng </w:t>
      </w:r>
      <w:r w:rsidRPr="00A202BF">
        <w:rPr>
          <w:i/>
          <w:sz w:val="30"/>
          <w:szCs w:val="30"/>
          <w:lang w:val="es-ES"/>
        </w:rPr>
        <w:t>ủy</w:t>
      </w:r>
      <w:r w:rsidRPr="00A202BF">
        <w:rPr>
          <w:bCs/>
          <w:i/>
          <w:sz w:val="30"/>
          <w:szCs w:val="30"/>
        </w:rPr>
        <w:t xml:space="preserve"> trực thuộc Tỉnh </w:t>
      </w:r>
      <w:r w:rsidRPr="00A202BF">
        <w:rPr>
          <w:i/>
          <w:sz w:val="30"/>
          <w:szCs w:val="30"/>
          <w:lang w:val="es-ES"/>
        </w:rPr>
        <w:t>ủy</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Các cơ quan được trao Giải phải đạt các tiêu chí sau:</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Làm tốt công tác tham mưu cho ban thường vụ cấp ủy chỉ đạo tuyên truyền về xây dựng Đảng và triển khai, xây dựng kế hoạch, tổ chức tốt việc tuyên truyền, vận động cán bộ, đảng viên và Nhân dân tham gia Giải báo chí về xây dựng Đảng tỉnh Quảng Bình.</w:t>
      </w:r>
    </w:p>
    <w:p w:rsidR="002F42A3" w:rsidRPr="00332E86" w:rsidRDefault="002F42A3" w:rsidP="002F42A3">
      <w:pPr>
        <w:pStyle w:val="Bodytext20"/>
        <w:shd w:val="clear" w:color="auto" w:fill="auto"/>
        <w:spacing w:before="60" w:after="60" w:line="360" w:lineRule="exact"/>
        <w:ind w:firstLine="567"/>
        <w:rPr>
          <w:spacing w:val="-4"/>
          <w:sz w:val="30"/>
          <w:szCs w:val="30"/>
        </w:rPr>
      </w:pPr>
      <w:r w:rsidRPr="00332E86">
        <w:rPr>
          <w:spacing w:val="-4"/>
          <w:sz w:val="30"/>
          <w:szCs w:val="30"/>
        </w:rPr>
        <w:t>- Làm tốt việc phối hợp với các cơ quan báo chí, các cơ quan, đơn vị liên quan để gợi ý, hướng dẫn, giới thiệu các nội dung mới, vấn đề khó, kết quả nổi bật ở địa phương để các cơ quan báo chí bám sát thực tiễn sinh động sáng tác các tác phẩm báo chí có chất lượng, phục vụ có hiệu quả công tác xây dựng Đảng.</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b/>
          <w:bCs/>
          <w:sz w:val="30"/>
          <w:szCs w:val="30"/>
        </w:rPr>
        <w:t>Điều 6. Cơ cấu Giải và hình thức khen thưởng</w:t>
      </w:r>
    </w:p>
    <w:p w:rsidR="002F42A3" w:rsidRPr="00D60451" w:rsidRDefault="002F42A3" w:rsidP="002F42A3">
      <w:pPr>
        <w:pStyle w:val="NormalWeb"/>
        <w:spacing w:before="60" w:beforeAutospacing="0" w:after="60" w:afterAutospacing="0" w:line="360" w:lineRule="exact"/>
        <w:ind w:firstLine="567"/>
        <w:jc w:val="both"/>
        <w:rPr>
          <w:b/>
          <w:i/>
          <w:sz w:val="30"/>
          <w:szCs w:val="30"/>
        </w:rPr>
      </w:pPr>
      <w:r w:rsidRPr="00D60451">
        <w:rPr>
          <w:b/>
          <w:bCs/>
          <w:i/>
          <w:sz w:val="30"/>
          <w:szCs w:val="30"/>
        </w:rPr>
        <w:t>1. Cơ cấu Giải</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xml:space="preserve">- Đối với tác phẩm: Tối đa không quá 02 giải A, 03 giải B, 05 giải C và 07 giải Khuyến khích. </w:t>
      </w:r>
    </w:p>
    <w:p w:rsidR="002F42A3" w:rsidRPr="005A30EF" w:rsidRDefault="002F42A3" w:rsidP="002F42A3">
      <w:pPr>
        <w:pStyle w:val="Bodytext20"/>
        <w:shd w:val="clear" w:color="auto" w:fill="auto"/>
        <w:tabs>
          <w:tab w:val="left" w:pos="720"/>
        </w:tabs>
        <w:spacing w:before="60" w:after="60" w:line="360" w:lineRule="exact"/>
        <w:ind w:firstLine="567"/>
        <w:rPr>
          <w:sz w:val="30"/>
          <w:szCs w:val="30"/>
        </w:rPr>
      </w:pPr>
      <w:r w:rsidRPr="005A30EF">
        <w:rPr>
          <w:sz w:val="30"/>
          <w:szCs w:val="30"/>
        </w:rPr>
        <w:t xml:space="preserve">- Đối với tập thể: Giải đồng hạng “Xuất sắc” có 03 tập thể là cơ quan báo chí và ban tuyên giáo, ban tổ chức các huyện ủy, thị </w:t>
      </w:r>
      <w:r w:rsidRPr="005A30EF">
        <w:rPr>
          <w:sz w:val="30"/>
          <w:szCs w:val="30"/>
          <w:lang w:val="es-ES"/>
        </w:rPr>
        <w:t>ủy</w:t>
      </w:r>
      <w:r w:rsidRPr="005A30EF">
        <w:rPr>
          <w:sz w:val="30"/>
          <w:szCs w:val="30"/>
        </w:rPr>
        <w:t xml:space="preserve">, thành ủy, đảng ủy trực thuộc Tỉnh </w:t>
      </w:r>
      <w:r w:rsidRPr="005A30EF">
        <w:rPr>
          <w:sz w:val="30"/>
          <w:szCs w:val="30"/>
          <w:lang w:val="es-ES"/>
        </w:rPr>
        <w:t>ủy</w:t>
      </w:r>
      <w:r w:rsidRPr="005A30EF">
        <w:rPr>
          <w:sz w:val="30"/>
          <w:szCs w:val="30"/>
        </w:rPr>
        <w:t>.</w:t>
      </w:r>
    </w:p>
    <w:p w:rsidR="002F42A3" w:rsidRPr="00D60451" w:rsidRDefault="002F42A3" w:rsidP="002F42A3">
      <w:pPr>
        <w:pStyle w:val="NormalWeb"/>
        <w:spacing w:before="60" w:beforeAutospacing="0" w:after="60" w:afterAutospacing="0" w:line="360" w:lineRule="exact"/>
        <w:ind w:firstLine="567"/>
        <w:jc w:val="both"/>
        <w:rPr>
          <w:b/>
          <w:i/>
          <w:sz w:val="30"/>
          <w:szCs w:val="30"/>
        </w:rPr>
      </w:pPr>
      <w:r w:rsidRPr="00D60451">
        <w:rPr>
          <w:b/>
          <w:bCs/>
          <w:i/>
          <w:sz w:val="30"/>
          <w:szCs w:val="30"/>
        </w:rPr>
        <w:t>2. Hình thức khen thưởng</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Đối với tác giả, nhóm tác giả đoạt giải: Tặng Giấy chứng nhận của Ban Tổ chức Giải và tiền thưởng theo quy định tại Thể lệ Giải.</w:t>
      </w:r>
    </w:p>
    <w:p w:rsidR="002F42A3" w:rsidRPr="005A30EF" w:rsidRDefault="002F42A3" w:rsidP="002F42A3">
      <w:pPr>
        <w:spacing w:before="60" w:after="60" w:line="360" w:lineRule="exact"/>
        <w:ind w:firstLine="567"/>
        <w:jc w:val="both"/>
        <w:rPr>
          <w:rFonts w:eastAsia="Times New Roman"/>
          <w:bCs/>
          <w:sz w:val="30"/>
          <w:szCs w:val="30"/>
        </w:rPr>
      </w:pPr>
      <w:r w:rsidRPr="005A30EF">
        <w:rPr>
          <w:rFonts w:eastAsia="Times New Roman"/>
          <w:bCs/>
          <w:sz w:val="30"/>
          <w:szCs w:val="30"/>
        </w:rPr>
        <w:t xml:space="preserve">- Đối với tập thể Xuất sắc: Tặng tiền thưởng và Bằng khen của Ban Thường vụ Tỉnh </w:t>
      </w:r>
      <w:r w:rsidRPr="005A30EF">
        <w:rPr>
          <w:sz w:val="30"/>
          <w:szCs w:val="30"/>
          <w:lang w:val="es-ES"/>
        </w:rPr>
        <w:t>ủy</w:t>
      </w:r>
      <w:r w:rsidRPr="005A30EF">
        <w:rPr>
          <w:rFonts w:eastAsia="Times New Roman"/>
          <w:bCs/>
          <w:sz w:val="30"/>
          <w:szCs w:val="30"/>
        </w:rPr>
        <w:t xml:space="preserve"> Quảng Bình. </w:t>
      </w:r>
    </w:p>
    <w:p w:rsidR="002F42A3" w:rsidRPr="00D60451" w:rsidRDefault="002F42A3" w:rsidP="002F42A3">
      <w:pPr>
        <w:pStyle w:val="NormalWeb"/>
        <w:spacing w:before="60" w:beforeAutospacing="0" w:after="60" w:afterAutospacing="0" w:line="360" w:lineRule="exact"/>
        <w:ind w:firstLine="567"/>
        <w:jc w:val="both"/>
        <w:rPr>
          <w:b/>
          <w:i/>
          <w:sz w:val="30"/>
          <w:szCs w:val="30"/>
        </w:rPr>
      </w:pPr>
      <w:r w:rsidRPr="00D60451">
        <w:rPr>
          <w:b/>
          <w:bCs/>
          <w:i/>
          <w:sz w:val="30"/>
          <w:szCs w:val="30"/>
        </w:rPr>
        <w:t>3. Tiền thưởng</w:t>
      </w:r>
    </w:p>
    <w:p w:rsidR="002F42A3" w:rsidRPr="005A30EF" w:rsidRDefault="002F42A3" w:rsidP="002F42A3">
      <w:pPr>
        <w:spacing w:before="60" w:after="60" w:line="360" w:lineRule="exact"/>
        <w:ind w:firstLine="567"/>
        <w:jc w:val="both"/>
        <w:rPr>
          <w:rFonts w:eastAsia="Times New Roman"/>
          <w:sz w:val="30"/>
          <w:szCs w:val="30"/>
        </w:rPr>
      </w:pPr>
      <w:r w:rsidRPr="005A30EF">
        <w:rPr>
          <w:rFonts w:eastAsia="Times New Roman"/>
          <w:sz w:val="30"/>
          <w:szCs w:val="30"/>
        </w:rPr>
        <w:t>Giải A: 10.000.000 đồng.</w:t>
      </w:r>
    </w:p>
    <w:p w:rsidR="002F42A3" w:rsidRPr="005A30EF" w:rsidRDefault="002F42A3" w:rsidP="002F42A3">
      <w:pPr>
        <w:spacing w:before="60" w:after="60" w:line="360" w:lineRule="exact"/>
        <w:ind w:firstLine="567"/>
        <w:jc w:val="both"/>
        <w:rPr>
          <w:rFonts w:eastAsia="Times New Roman"/>
          <w:sz w:val="30"/>
          <w:szCs w:val="30"/>
        </w:rPr>
      </w:pPr>
      <w:r w:rsidRPr="005A30EF">
        <w:rPr>
          <w:rFonts w:eastAsia="Times New Roman"/>
          <w:sz w:val="30"/>
          <w:szCs w:val="30"/>
        </w:rPr>
        <w:t>Giải B: 7.000.000 đồng.</w:t>
      </w:r>
    </w:p>
    <w:p w:rsidR="002F42A3" w:rsidRPr="005A30EF" w:rsidRDefault="002F42A3" w:rsidP="002F42A3">
      <w:pPr>
        <w:spacing w:before="60" w:after="60" w:line="360" w:lineRule="exact"/>
        <w:ind w:firstLine="567"/>
        <w:jc w:val="both"/>
        <w:rPr>
          <w:rFonts w:eastAsia="Times New Roman"/>
          <w:sz w:val="30"/>
          <w:szCs w:val="30"/>
        </w:rPr>
      </w:pPr>
      <w:r w:rsidRPr="005A30EF">
        <w:rPr>
          <w:rFonts w:eastAsia="Times New Roman"/>
          <w:sz w:val="30"/>
          <w:szCs w:val="30"/>
        </w:rPr>
        <w:t>Giải C: 5.000.000 đồng.</w:t>
      </w:r>
    </w:p>
    <w:p w:rsidR="002F42A3" w:rsidRPr="005A30EF" w:rsidRDefault="002F42A3" w:rsidP="002F42A3">
      <w:pPr>
        <w:spacing w:before="60" w:after="60" w:line="360" w:lineRule="exact"/>
        <w:ind w:firstLine="567"/>
        <w:jc w:val="both"/>
        <w:rPr>
          <w:rFonts w:eastAsia="Times New Roman"/>
          <w:sz w:val="30"/>
          <w:szCs w:val="30"/>
        </w:rPr>
      </w:pPr>
      <w:r w:rsidRPr="005A30EF">
        <w:rPr>
          <w:rFonts w:eastAsia="Times New Roman"/>
          <w:sz w:val="30"/>
          <w:szCs w:val="30"/>
        </w:rPr>
        <w:t>Giải Khuyến khích: 2.000.000 đồng.</w:t>
      </w:r>
    </w:p>
    <w:p w:rsidR="002F42A3" w:rsidRPr="005A30EF" w:rsidRDefault="002F42A3" w:rsidP="002F42A3">
      <w:pPr>
        <w:spacing w:before="60" w:after="60" w:line="360" w:lineRule="exact"/>
        <w:ind w:firstLine="567"/>
        <w:jc w:val="both"/>
        <w:rPr>
          <w:rFonts w:eastAsia="Times New Roman"/>
          <w:sz w:val="30"/>
          <w:szCs w:val="30"/>
        </w:rPr>
      </w:pPr>
      <w:r w:rsidRPr="005A30EF">
        <w:rPr>
          <w:rFonts w:eastAsia="Times New Roman"/>
          <w:sz w:val="30"/>
          <w:szCs w:val="30"/>
        </w:rPr>
        <w:t xml:space="preserve">Giải tập thể Xuất sắc: 10.000.000 đồng. </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b/>
          <w:bCs/>
          <w:sz w:val="30"/>
          <w:szCs w:val="30"/>
        </w:rPr>
        <w:t>Điều 7.</w:t>
      </w:r>
      <w:r w:rsidRPr="005A30EF">
        <w:rPr>
          <w:sz w:val="30"/>
          <w:szCs w:val="30"/>
        </w:rPr>
        <w:t> </w:t>
      </w:r>
      <w:r w:rsidRPr="005A30EF">
        <w:rPr>
          <w:b/>
          <w:bCs/>
          <w:sz w:val="30"/>
          <w:szCs w:val="30"/>
        </w:rPr>
        <w:t>Ban Tổ chức Giải</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xml:space="preserve">1. Ban Tổ chức Giải do Thường trực Tỉnh </w:t>
      </w:r>
      <w:r>
        <w:rPr>
          <w:sz w:val="30"/>
          <w:szCs w:val="30"/>
        </w:rPr>
        <w:t>ủy</w:t>
      </w:r>
      <w:r w:rsidRPr="005A30EF">
        <w:rPr>
          <w:sz w:val="30"/>
          <w:szCs w:val="30"/>
        </w:rPr>
        <w:t xml:space="preserve"> ra quyết định thành lập, có nhiệm vụ thành lập Ban Giám khảo, Tổ Giúp việc và tổ chức các hoạt động liên quan đến Giải báo chí về xây dựng Đảng tỉnh Quảng Bình.</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lastRenderedPageBreak/>
        <w:t>2. Ban Tổ chức Giải xây dựng Quy chế chấm giải phù hợp với yêu cầu của Giải và Luật Báo chí.</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3. Ban Tổ chức Giải được quyền sử dụng tác phẩm đoạt giải để phục vụ công tác tuyên truyền về xây dựng Đảng.</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b/>
          <w:bCs/>
          <w:sz w:val="30"/>
          <w:szCs w:val="30"/>
        </w:rPr>
        <w:t>Điều 8. Cơ quan Thường trực Giải</w:t>
      </w:r>
    </w:p>
    <w:p w:rsidR="002F42A3" w:rsidRPr="00D60451" w:rsidRDefault="002F42A3" w:rsidP="002F42A3">
      <w:pPr>
        <w:pStyle w:val="NormalWeb"/>
        <w:spacing w:before="60" w:beforeAutospacing="0" w:after="60" w:afterAutospacing="0" w:line="360" w:lineRule="exact"/>
        <w:ind w:firstLine="567"/>
        <w:jc w:val="both"/>
        <w:rPr>
          <w:spacing w:val="-4"/>
          <w:sz w:val="30"/>
          <w:szCs w:val="30"/>
        </w:rPr>
      </w:pPr>
      <w:r w:rsidRPr="00D60451">
        <w:rPr>
          <w:spacing w:val="-4"/>
          <w:sz w:val="30"/>
          <w:szCs w:val="30"/>
        </w:rPr>
        <w:t xml:space="preserve">Cơ quan Thường trực Giải báo chí về xây dựng Đảng tỉnh Quảng Bình là Ban Tuyên giáo Tỉnh </w:t>
      </w:r>
      <w:r w:rsidRPr="00D60451">
        <w:rPr>
          <w:spacing w:val="-4"/>
          <w:sz w:val="30"/>
          <w:szCs w:val="30"/>
          <w:lang w:val="es-ES"/>
        </w:rPr>
        <w:t>ủy</w:t>
      </w:r>
      <w:r w:rsidRPr="00D60451">
        <w:rPr>
          <w:spacing w:val="-4"/>
          <w:sz w:val="30"/>
          <w:szCs w:val="30"/>
        </w:rPr>
        <w:t>Quảng  Bình. Cơ quan Thường trực Giải có trách nhiệm:</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1. Phối hợp với các đơn vị liên quan tổ chức triển khai, phổ biến, hướng dẫn thực hiện Thể lệ Giải tới các đơn vị, cá nhân liên quan.</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2. Đầu mối nhận tác phẩm do các tác giả gửi về tham dự Giải; tập hợp, lựa chọn, đề cử các tác phẩm đáp ứng tiêu chí đưa vào xét chọn.</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3. Chịu trách nhiệm bảo đảm về cơ sở vật chất phục vụ quá trình làm việc của Ban Tổ chức Giải và Ban Giám khảo.</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4. Phối hợp với các cơ quan, đơn vị tổ chức Lễ công bố và trao Giải báo chí về xây dựng Đảng tỉnh Quảng Bình.</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b/>
          <w:bCs/>
          <w:sz w:val="30"/>
          <w:szCs w:val="30"/>
        </w:rPr>
        <w:t>Điều 9. Ban Giám khảo</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1. Ban Giám khảo do Trưởng Ban Tổ chức Giải ra quyết định thành lập trên cơ sở đề nghị của Cơ quan Thường trực Giải.</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2. Giúp việc cho Ban Giám khảo có Tổ Giúp việc do Trưởng Ban Tổ chức Giải ra quyết định thành lập trên cơ sở đề nghị của Cơ quan Thường trực Giải.</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b/>
          <w:bCs/>
          <w:sz w:val="30"/>
          <w:szCs w:val="30"/>
        </w:rPr>
        <w:t>Điều 10. Quy trình xét, lựa chọn và công bố, trao Giải</w:t>
      </w:r>
    </w:p>
    <w:p w:rsidR="002F42A3" w:rsidRPr="00A202BF" w:rsidRDefault="002F42A3" w:rsidP="002F42A3">
      <w:pPr>
        <w:pStyle w:val="NormalWeb"/>
        <w:spacing w:before="60" w:beforeAutospacing="0" w:after="60" w:afterAutospacing="0" w:line="360" w:lineRule="exact"/>
        <w:ind w:firstLine="567"/>
        <w:jc w:val="both"/>
        <w:rPr>
          <w:sz w:val="30"/>
          <w:szCs w:val="30"/>
        </w:rPr>
      </w:pPr>
      <w:r w:rsidRPr="00A202BF">
        <w:rPr>
          <w:bCs/>
          <w:sz w:val="30"/>
          <w:szCs w:val="30"/>
        </w:rPr>
        <w:t>1. Quy trình xét chọn</w:t>
      </w:r>
    </w:p>
    <w:p w:rsidR="002F42A3" w:rsidRPr="00D60451" w:rsidRDefault="002F42A3" w:rsidP="002F42A3">
      <w:pPr>
        <w:pStyle w:val="NormalWeb"/>
        <w:spacing w:before="60" w:beforeAutospacing="0" w:after="60" w:afterAutospacing="0" w:line="360" w:lineRule="exact"/>
        <w:ind w:firstLine="567"/>
        <w:jc w:val="both"/>
        <w:rPr>
          <w:spacing w:val="-2"/>
          <w:sz w:val="30"/>
          <w:szCs w:val="30"/>
        </w:rPr>
      </w:pPr>
      <w:r w:rsidRPr="00D60451">
        <w:rPr>
          <w:spacing w:val="-2"/>
          <w:sz w:val="30"/>
          <w:szCs w:val="30"/>
        </w:rPr>
        <w:t xml:space="preserve">Các tác phẩm báo chí đã đăng, phát gửi tham dự Giải theo quy định sẽ được Ban Giám khảo tiến hành chấm vòng sơ khảo, chung khảo, đánh giá, thẩm định, lựa chọn những tác phẩm xuất sắc nhất trình Ban Tổ chức Giải quyết định trao giải. Việc lựa chọn tác phẩm xuất sắc để trao thưởng không nhất thiết phải xét đủ số lượng các giải A, B, C, Khuyến khích cho mỗi loại hình báo chí và không nhất thiết phải đủ số lượng các giải theo cơ cấu giải thưởng. </w:t>
      </w:r>
    </w:p>
    <w:p w:rsidR="002F42A3" w:rsidRPr="00A202BF" w:rsidRDefault="002F42A3" w:rsidP="002F42A3">
      <w:pPr>
        <w:pStyle w:val="NormalWeb"/>
        <w:spacing w:before="60" w:beforeAutospacing="0" w:after="60" w:afterAutospacing="0" w:line="360" w:lineRule="exact"/>
        <w:ind w:firstLine="567"/>
        <w:jc w:val="both"/>
        <w:rPr>
          <w:sz w:val="30"/>
          <w:szCs w:val="30"/>
        </w:rPr>
      </w:pPr>
      <w:r w:rsidRPr="00A202BF">
        <w:rPr>
          <w:bCs/>
          <w:sz w:val="30"/>
          <w:szCs w:val="30"/>
        </w:rPr>
        <w:t>2. Công bố và trao Giải</w:t>
      </w:r>
    </w:p>
    <w:p w:rsidR="002F42A3" w:rsidRPr="005A30EF" w:rsidRDefault="002F42A3" w:rsidP="002F42A3">
      <w:pPr>
        <w:pStyle w:val="Bodytext20"/>
        <w:shd w:val="clear" w:color="auto" w:fill="auto"/>
        <w:spacing w:before="60" w:after="60" w:line="360" w:lineRule="exact"/>
        <w:ind w:firstLine="567"/>
        <w:rPr>
          <w:sz w:val="30"/>
          <w:szCs w:val="30"/>
        </w:rPr>
      </w:pPr>
      <w:r w:rsidRPr="005A30EF">
        <w:rPr>
          <w:sz w:val="30"/>
          <w:szCs w:val="30"/>
        </w:rPr>
        <w:t xml:space="preserve"> Kế hoạch tổ chức Lễ công bố và trao Giải báo chí về xây dựng Đảng tỉnh Quảng Bình lần thứ III - năm 2021do Ban Tổ chức Giải quyết định. Kết quả xét tặng giải thưởng, khen thưởng sẽ được đăng tải trên các phương tiện thông tin đại chúng.</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lastRenderedPageBreak/>
        <w:t xml:space="preserve">Lễ công bố và trao Giải báo chí về xây dựng Đảng tỉnh Quảng Bình lần thứ III - năm 2021được tổ chức vào tháng 11/2021. </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b/>
          <w:bCs/>
          <w:sz w:val="30"/>
          <w:szCs w:val="30"/>
        </w:rPr>
        <w:t>Điều 11. Kinh phí tổ chức Giải</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1. Kinh phí tổ chức Giải do ngân sách Nhà nước tỉnh cấp.</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2. Các khoản kinh phí được sử dụng công khai, đúng quy định hiện hành trong toàn bộ quá trình xây dựng kế hoạch, phát động Giải, thu nộp tác phẩm, chấm, tôn vinh và trao giải thưởng.</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xml:space="preserve">3. Ban Tuyên giáo Tỉnh </w:t>
      </w:r>
      <w:r w:rsidRPr="005A30EF">
        <w:rPr>
          <w:sz w:val="30"/>
          <w:szCs w:val="30"/>
          <w:lang w:val="es-ES"/>
        </w:rPr>
        <w:t>ủy</w:t>
      </w:r>
      <w:r w:rsidRPr="005A30EF">
        <w:rPr>
          <w:sz w:val="30"/>
          <w:szCs w:val="30"/>
        </w:rPr>
        <w:t xml:space="preserve"> - Cơ quan Thường trực Giải là đơn vị trực tiếp quản lý và đề xuất với Ban Tổ chức Giải việc sử dụng kinh phí được cấp phục vụcông tác tổ chức Giải. </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b/>
          <w:bCs/>
          <w:sz w:val="30"/>
          <w:szCs w:val="30"/>
        </w:rPr>
        <w:t>Điều 12: Hồ sơ dự Giải</w:t>
      </w:r>
    </w:p>
    <w:p w:rsidR="002F42A3" w:rsidRPr="00D60451" w:rsidRDefault="002F42A3" w:rsidP="002F42A3">
      <w:pPr>
        <w:pStyle w:val="NormalWeb"/>
        <w:spacing w:before="60" w:beforeAutospacing="0" w:after="60" w:afterAutospacing="0" w:line="360" w:lineRule="exact"/>
        <w:ind w:firstLine="567"/>
        <w:jc w:val="both"/>
        <w:rPr>
          <w:b/>
          <w:i/>
          <w:sz w:val="30"/>
          <w:szCs w:val="30"/>
        </w:rPr>
      </w:pPr>
      <w:r w:rsidRPr="00D60451">
        <w:rPr>
          <w:b/>
          <w:bCs/>
          <w:i/>
          <w:sz w:val="30"/>
          <w:szCs w:val="30"/>
        </w:rPr>
        <w:t>1. Về tác giả</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Sơ yếu lý lịch của tác giả gồm: Họ và tên, bút danh, năm sinh, chức danh hiện tại, đơn vị công tác, số điện thoại, Email.</w:t>
      </w:r>
    </w:p>
    <w:p w:rsidR="002F42A3" w:rsidRPr="00D60451" w:rsidRDefault="002F42A3" w:rsidP="002F42A3">
      <w:pPr>
        <w:pStyle w:val="NormalWeb"/>
        <w:spacing w:before="60" w:beforeAutospacing="0" w:after="60" w:afterAutospacing="0" w:line="360" w:lineRule="exact"/>
        <w:ind w:firstLine="567"/>
        <w:jc w:val="both"/>
        <w:rPr>
          <w:b/>
          <w:i/>
          <w:sz w:val="30"/>
          <w:szCs w:val="30"/>
        </w:rPr>
      </w:pPr>
      <w:r w:rsidRPr="00D60451">
        <w:rPr>
          <w:b/>
          <w:bCs/>
          <w:i/>
          <w:sz w:val="30"/>
          <w:szCs w:val="30"/>
        </w:rPr>
        <w:t>2. Về tác phẩm</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a) Mỗi tác phẩm dự Giải phải sao, chụp làm 01 bộ (ghi rõ đã đăng, phát trên báo, đàinào, có xác nhận của cơ quan báo chí) kèm một bản giới thiệu khái quát về tác phẩm bằng tiếng Việt (loại hình, thể loại, nội dung chính, hoàn cảnh sáng tác, chú ý nêu bật được tính phát hiện, sức lan tỏa, hấp dẫn…của tác phẩm) và đảm bảo các yêu cầu sau:</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Đối với tác phẩm báo in, báo điện tử:</w:t>
      </w:r>
      <w:r w:rsidRPr="005A30EF">
        <w:rPr>
          <w:b/>
          <w:bCs/>
          <w:sz w:val="30"/>
          <w:szCs w:val="30"/>
        </w:rPr>
        <w:t> </w:t>
      </w:r>
      <w:r w:rsidRPr="005A30EF">
        <w:rPr>
          <w:sz w:val="30"/>
          <w:szCs w:val="30"/>
        </w:rPr>
        <w:t>Phải là bản in chính hoặc sao chụp từ báo in, báo điện tử, nhưng phải sạch, đẹp, rõ ràng. Nếu tác phẩm có sự tiếp nối nhỏ lẻ phải cắt dán phần tiếp nối trên giấy trắng khổ A4 hoặc A3 và đánh số trang rõ ràng phần tiếp nối. Tác phẩm viết bằng tiếng dân tộc, tiếng nước ngoài phải có bản dịch ra tiếng Việt. Các tác phẩm báo in và điện tử phải đồng thời gửi file vào địa chỉ email: </w:t>
      </w:r>
      <w:hyperlink r:id="rId8" w:history="1">
        <w:r w:rsidRPr="005A30EF">
          <w:rPr>
            <w:rStyle w:val="Hyperlink"/>
            <w:sz w:val="30"/>
            <w:szCs w:val="30"/>
          </w:rPr>
          <w:t>giaibcxaydungdangqb@gmail.com</w:t>
        </w:r>
      </w:hyperlink>
      <w:r w:rsidRPr="005A30EF">
        <w:rPr>
          <w:sz w:val="30"/>
          <w:szCs w:val="30"/>
        </w:rPr>
        <w:t> để Ban Tổ chức Giải thuận tiện trong việc chấm và quảng bá các tác phẩm.  </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Đối với tác phẩm phát thanh: Phải ghi file lên đĩa CD hoặc USB, mỗi đĩa hoặc USB chỉ ghi 01 tác phẩm và trên nhãn đĩa ghi rõ tên đơn vị, tên tác phẩm, tác giả, thể loại, thời lượng và thời gian phát sóng, kèm theo văn bản phần lời của tác phẩm. Nếu là tiếng dân tộc, tiếng nước ngoài phải có bản dịch ra tiếng Việt.</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Đối với tác phẩm truyền hình: Phải ghi file lên đĩa VCD, DVD hoặc USB,</w:t>
      </w:r>
      <w:r w:rsidRPr="005A30EF">
        <w:rPr>
          <w:b/>
          <w:bCs/>
          <w:sz w:val="30"/>
          <w:szCs w:val="30"/>
        </w:rPr>
        <w:t> </w:t>
      </w:r>
      <w:r w:rsidRPr="005A30EF">
        <w:rPr>
          <w:sz w:val="30"/>
          <w:szCs w:val="30"/>
        </w:rPr>
        <w:t xml:space="preserve">mỗi đĩa hoặc ổ cứng chỉ ghi 01 tác phẩm và trên nhãn đĩa ghi rõ tên đơn vị, tên tác phẩm, tác giả, thể loại, thời lượng và thời gian phát sóng; kèm </w:t>
      </w:r>
      <w:r w:rsidRPr="005A30EF">
        <w:rPr>
          <w:sz w:val="30"/>
          <w:szCs w:val="30"/>
        </w:rPr>
        <w:lastRenderedPageBreak/>
        <w:t>theo bản thuyết minh. Nếu là truyền hình tiếng dân tộc, tiếng nước ngoài phải có phụ đề tiếng Việt. Khuyến khích tác phẩm dự giải có chuẩn kỹ thuật HD.</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Đối với tác phẩm ảnh báo chí: Cùng với ảnh đã đăng trên báo, tạp chí… phải kèm theo ảnh phóng trên giấy ảnh cỡ 18cm x 24cm (ảnh đơn) và 12cm x 18cm (đối với ảnh trong nhóm hoặc phóng sự ảnh). Nếu phụ đề ảnh là tiếng dân tộc, tiếng nước ngoài phải dịch sang tiếng Việt.</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b) Những tác phẩm không đáp ứng các quy định nêu trên bị coi là phạm quy (bị loại). Ban Tổ chức Giải không hoàn trả các tác phẩm phạm quy này.</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b/>
          <w:bCs/>
          <w:sz w:val="30"/>
          <w:szCs w:val="30"/>
        </w:rPr>
        <w:t>3. Thời gian, địa chỉ nhận tác phẩm</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a) Thời gian: Hồ sơ tham dự Giải báo chí về xây dựng Đảng tỉnh Quảng Bình lần thứ III - năm 2021có thể nộp trực tiếp, hoặc gửi về Cơ quan Thường trực Giải chậm nhất vào ngày 05/10/2021 (theo dấu bưu điện).</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xml:space="preserve">b) Địa chỉ nhận tác phẩm: Phòng Tuyên truyền - Báo chí - Xuất bản, Ban Tuyên giáo Tỉnh </w:t>
      </w:r>
      <w:r w:rsidRPr="005A30EF">
        <w:rPr>
          <w:sz w:val="30"/>
          <w:szCs w:val="30"/>
          <w:lang w:val="es-ES"/>
        </w:rPr>
        <w:t>ủy</w:t>
      </w:r>
      <w:r w:rsidRPr="005A30EF">
        <w:rPr>
          <w:sz w:val="30"/>
          <w:szCs w:val="30"/>
        </w:rPr>
        <w:t>, số 68</w:t>
      </w:r>
      <w:r>
        <w:rPr>
          <w:sz w:val="30"/>
          <w:szCs w:val="30"/>
        </w:rPr>
        <w:t>, đường</w:t>
      </w:r>
      <w:r w:rsidRPr="005A30EF">
        <w:rPr>
          <w:sz w:val="30"/>
          <w:szCs w:val="30"/>
        </w:rPr>
        <w:t xml:space="preserve"> Nguyễn Hữu Cảnh, thành phố Đồng Hới, tỉnh Quảng Bình.</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Điện thoại: (0232) 3859860.</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Email: </w:t>
      </w:r>
      <w:hyperlink r:id="rId9" w:history="1">
        <w:r w:rsidRPr="005A30EF">
          <w:rPr>
            <w:rStyle w:val="Hyperlink"/>
            <w:sz w:val="30"/>
            <w:szCs w:val="30"/>
          </w:rPr>
          <w:t>giaibcxaydungdangqb@gmail.com</w:t>
        </w:r>
      </w:hyperlink>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Đối với hồ sơ gửi qua đường bưu điện, ngoài phong bì ghi rõ: Hồ sơ tham dự Giải báo chí về xây dựng Đảng tỉnh Quảng Bình lần thứ III - năm 2021. Ban Tổ chức Giải không chịu trách nhiệm nếu hồ sơ tham dự Giải bị thất lạc hoặc hư hỏng do lỗi của người gửi và bưu điện.</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b/>
          <w:bCs/>
          <w:sz w:val="30"/>
          <w:szCs w:val="30"/>
        </w:rPr>
        <w:t>Điều 13. Giải quyết khiếu nại, tố cáo và xử lý vi phạm</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 xml:space="preserve">1. Các tổ chức, cá nhân có quyền khiếu nại về kết quả xét, tặng giải và những vi phạm quy định, trình tự, thủ tục xét, tặng giải. Đơn khiếu nại phải ghi rõ họ, tên, địa chỉ, lý do khiếu nại và gửi cho Cơ quan Thường trực Giải là Ban Tuyên giáo Tỉnh </w:t>
      </w:r>
      <w:r w:rsidRPr="005A30EF">
        <w:rPr>
          <w:sz w:val="30"/>
          <w:szCs w:val="30"/>
          <w:lang w:val="es-ES"/>
        </w:rPr>
        <w:t>ủy</w:t>
      </w:r>
      <w:r w:rsidRPr="005A30EF">
        <w:rPr>
          <w:sz w:val="30"/>
          <w:szCs w:val="30"/>
        </w:rPr>
        <w:t>.</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Cơ quan Thường trực Giải có trách nhiệm xem xét và trả lời đơn khiếu nại, báo cáo kết quả giải quyết khiếu nại lên Ban Tổ chức Giải. Không xem xét đơn không có tên, địa chỉ rõ ràng hoặc mạo danh.</w:t>
      </w:r>
    </w:p>
    <w:p w:rsidR="002F42A3" w:rsidRPr="005A30EF" w:rsidRDefault="002F42A3" w:rsidP="002F42A3">
      <w:pPr>
        <w:pStyle w:val="NormalWeb"/>
        <w:spacing w:before="60" w:beforeAutospacing="0" w:after="60" w:afterAutospacing="0" w:line="360" w:lineRule="exact"/>
        <w:ind w:firstLine="567"/>
        <w:jc w:val="both"/>
        <w:rPr>
          <w:sz w:val="30"/>
          <w:szCs w:val="30"/>
        </w:rPr>
      </w:pPr>
      <w:r w:rsidRPr="005A30EF">
        <w:rPr>
          <w:sz w:val="30"/>
          <w:szCs w:val="30"/>
        </w:rPr>
        <w:t>2. Tác phẩm báo chí dự giải nếu vi phạm Luật Sở hữu trí tuệ, Luật Báo chí và các quy định của Nhà nước có liên quan và Thể lệ này, Ban Tổ chức Giải sẽ thu hồi giải thưởng, thông báo cơ quan chức năng để giải quyết theo quy</w:t>
      </w:r>
      <w:r>
        <w:rPr>
          <w:sz w:val="30"/>
          <w:szCs w:val="30"/>
        </w:rPr>
        <w:t xml:space="preserve"> định của pháp luật hiện hành.</w:t>
      </w:r>
    </w:p>
    <w:p w:rsidR="002F42A3" w:rsidRDefault="002F42A3" w:rsidP="002F42A3"/>
    <w:p w:rsidR="002F42A3" w:rsidRPr="00E83E68" w:rsidRDefault="002F42A3" w:rsidP="002E3C55">
      <w:pPr>
        <w:outlineLvl w:val="2"/>
      </w:pPr>
      <w:bookmarkStart w:id="1" w:name="_GoBack"/>
      <w:bookmarkEnd w:id="1"/>
    </w:p>
    <w:sectPr w:rsidR="002F42A3" w:rsidRPr="00E83E68" w:rsidSect="006346DD">
      <w:headerReference w:type="default" r:id="rId10"/>
      <w:pgSz w:w="11907" w:h="16839"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D3A" w:rsidRDefault="00804D3A" w:rsidP="00E70A47">
      <w:r>
        <w:separator/>
      </w:r>
    </w:p>
  </w:endnote>
  <w:endnote w:type="continuationSeparator" w:id="0">
    <w:p w:rsidR="00804D3A" w:rsidRDefault="00804D3A" w:rsidP="00E7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D3A" w:rsidRDefault="00804D3A" w:rsidP="00E70A47">
      <w:r>
        <w:separator/>
      </w:r>
    </w:p>
  </w:footnote>
  <w:footnote w:type="continuationSeparator" w:id="0">
    <w:p w:rsidR="00804D3A" w:rsidRDefault="00804D3A" w:rsidP="00E70A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A47" w:rsidRDefault="00A27D4D">
    <w:pPr>
      <w:pStyle w:val="Header"/>
      <w:jc w:val="center"/>
    </w:pPr>
    <w:r>
      <w:fldChar w:fldCharType="begin"/>
    </w:r>
    <w:r w:rsidR="00E70A47">
      <w:instrText xml:space="preserve"> PAGE   \* MERGEFORMAT </w:instrText>
    </w:r>
    <w:r>
      <w:fldChar w:fldCharType="separate"/>
    </w:r>
    <w:r w:rsidR="002F42A3">
      <w:rPr>
        <w:noProof/>
      </w:rPr>
      <w:t>13</w:t>
    </w:r>
    <w:r>
      <w:fldChar w:fldCharType="end"/>
    </w:r>
  </w:p>
  <w:p w:rsidR="00E70A47" w:rsidRDefault="00E70A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7E3C"/>
    <w:rsid w:val="00012FC1"/>
    <w:rsid w:val="00021D6C"/>
    <w:rsid w:val="000233B0"/>
    <w:rsid w:val="000308B4"/>
    <w:rsid w:val="00030F61"/>
    <w:rsid w:val="00032DD0"/>
    <w:rsid w:val="000421EA"/>
    <w:rsid w:val="000604B6"/>
    <w:rsid w:val="00072D50"/>
    <w:rsid w:val="00076549"/>
    <w:rsid w:val="00082AF0"/>
    <w:rsid w:val="00086969"/>
    <w:rsid w:val="000A5494"/>
    <w:rsid w:val="000B73D9"/>
    <w:rsid w:val="000C2483"/>
    <w:rsid w:val="000D2452"/>
    <w:rsid w:val="000D7F8B"/>
    <w:rsid w:val="000E2109"/>
    <w:rsid w:val="000E5A70"/>
    <w:rsid w:val="000E618E"/>
    <w:rsid w:val="000E67B5"/>
    <w:rsid w:val="000E76B4"/>
    <w:rsid w:val="000F6181"/>
    <w:rsid w:val="00102542"/>
    <w:rsid w:val="00103F42"/>
    <w:rsid w:val="00106CBF"/>
    <w:rsid w:val="00114510"/>
    <w:rsid w:val="00115C08"/>
    <w:rsid w:val="00123C15"/>
    <w:rsid w:val="00153CC1"/>
    <w:rsid w:val="00154DBF"/>
    <w:rsid w:val="001714FA"/>
    <w:rsid w:val="00172345"/>
    <w:rsid w:val="00172BAF"/>
    <w:rsid w:val="0018376C"/>
    <w:rsid w:val="0019449B"/>
    <w:rsid w:val="00194BF3"/>
    <w:rsid w:val="00196FBF"/>
    <w:rsid w:val="001A34A5"/>
    <w:rsid w:val="001A6E8C"/>
    <w:rsid w:val="001B79C8"/>
    <w:rsid w:val="001D4C36"/>
    <w:rsid w:val="001D4FBB"/>
    <w:rsid w:val="001D7B3D"/>
    <w:rsid w:val="001D7B49"/>
    <w:rsid w:val="00202BAC"/>
    <w:rsid w:val="00203012"/>
    <w:rsid w:val="00215457"/>
    <w:rsid w:val="00220C8C"/>
    <w:rsid w:val="0022735C"/>
    <w:rsid w:val="002347A2"/>
    <w:rsid w:val="00235A7A"/>
    <w:rsid w:val="0024324C"/>
    <w:rsid w:val="0024564A"/>
    <w:rsid w:val="00251D14"/>
    <w:rsid w:val="00252E36"/>
    <w:rsid w:val="00256322"/>
    <w:rsid w:val="0026330E"/>
    <w:rsid w:val="0027355D"/>
    <w:rsid w:val="002B6BA5"/>
    <w:rsid w:val="002C04FC"/>
    <w:rsid w:val="002C1A3E"/>
    <w:rsid w:val="002C39A7"/>
    <w:rsid w:val="002D5B25"/>
    <w:rsid w:val="002E1EBD"/>
    <w:rsid w:val="002E1FEE"/>
    <w:rsid w:val="002E3C55"/>
    <w:rsid w:val="002F42A3"/>
    <w:rsid w:val="00311962"/>
    <w:rsid w:val="003231F1"/>
    <w:rsid w:val="003327EA"/>
    <w:rsid w:val="00344080"/>
    <w:rsid w:val="00352492"/>
    <w:rsid w:val="003671B4"/>
    <w:rsid w:val="00370AC9"/>
    <w:rsid w:val="00377E3C"/>
    <w:rsid w:val="00384FE3"/>
    <w:rsid w:val="003906A0"/>
    <w:rsid w:val="00391453"/>
    <w:rsid w:val="003A048B"/>
    <w:rsid w:val="003A59D0"/>
    <w:rsid w:val="003C61B1"/>
    <w:rsid w:val="003D1CFE"/>
    <w:rsid w:val="003F2C67"/>
    <w:rsid w:val="003F5501"/>
    <w:rsid w:val="003F6888"/>
    <w:rsid w:val="003F7560"/>
    <w:rsid w:val="004103EC"/>
    <w:rsid w:val="00420503"/>
    <w:rsid w:val="00421C63"/>
    <w:rsid w:val="00427A35"/>
    <w:rsid w:val="004743F8"/>
    <w:rsid w:val="00481DB0"/>
    <w:rsid w:val="0049159D"/>
    <w:rsid w:val="004A40B9"/>
    <w:rsid w:val="004B43DA"/>
    <w:rsid w:val="004B627F"/>
    <w:rsid w:val="004C45D9"/>
    <w:rsid w:val="004C4FD6"/>
    <w:rsid w:val="004C6012"/>
    <w:rsid w:val="004D34A0"/>
    <w:rsid w:val="004E7265"/>
    <w:rsid w:val="004F550A"/>
    <w:rsid w:val="005049A2"/>
    <w:rsid w:val="00507CC9"/>
    <w:rsid w:val="005219B1"/>
    <w:rsid w:val="00555171"/>
    <w:rsid w:val="00556F6E"/>
    <w:rsid w:val="00562182"/>
    <w:rsid w:val="00563CDD"/>
    <w:rsid w:val="00591D88"/>
    <w:rsid w:val="005A1136"/>
    <w:rsid w:val="005B0010"/>
    <w:rsid w:val="005B7EFF"/>
    <w:rsid w:val="005F1A9A"/>
    <w:rsid w:val="00605F1B"/>
    <w:rsid w:val="00606A6F"/>
    <w:rsid w:val="0061209F"/>
    <w:rsid w:val="00614F6A"/>
    <w:rsid w:val="006270E9"/>
    <w:rsid w:val="006315B7"/>
    <w:rsid w:val="006346DD"/>
    <w:rsid w:val="006413C9"/>
    <w:rsid w:val="00666B4E"/>
    <w:rsid w:val="00682A0F"/>
    <w:rsid w:val="006840FE"/>
    <w:rsid w:val="006969BE"/>
    <w:rsid w:val="006A0900"/>
    <w:rsid w:val="006B2B83"/>
    <w:rsid w:val="006D63F9"/>
    <w:rsid w:val="006E657F"/>
    <w:rsid w:val="006F2473"/>
    <w:rsid w:val="00721E36"/>
    <w:rsid w:val="00741584"/>
    <w:rsid w:val="007449A8"/>
    <w:rsid w:val="00746DB2"/>
    <w:rsid w:val="0075734A"/>
    <w:rsid w:val="00780666"/>
    <w:rsid w:val="00792916"/>
    <w:rsid w:val="0079504A"/>
    <w:rsid w:val="007C6765"/>
    <w:rsid w:val="007E092F"/>
    <w:rsid w:val="007F6E4B"/>
    <w:rsid w:val="00804D3A"/>
    <w:rsid w:val="008461BE"/>
    <w:rsid w:val="00857C8B"/>
    <w:rsid w:val="0086048A"/>
    <w:rsid w:val="00865744"/>
    <w:rsid w:val="0089197F"/>
    <w:rsid w:val="00894FF7"/>
    <w:rsid w:val="008A0F3E"/>
    <w:rsid w:val="008A4C13"/>
    <w:rsid w:val="008B0D12"/>
    <w:rsid w:val="008E0454"/>
    <w:rsid w:val="008E18C6"/>
    <w:rsid w:val="008E7080"/>
    <w:rsid w:val="008F29A7"/>
    <w:rsid w:val="008F4173"/>
    <w:rsid w:val="008F654C"/>
    <w:rsid w:val="00904D80"/>
    <w:rsid w:val="0090639B"/>
    <w:rsid w:val="00914876"/>
    <w:rsid w:val="009234F6"/>
    <w:rsid w:val="00935E4A"/>
    <w:rsid w:val="00937540"/>
    <w:rsid w:val="00943211"/>
    <w:rsid w:val="00961BE6"/>
    <w:rsid w:val="009C21FF"/>
    <w:rsid w:val="009D0C39"/>
    <w:rsid w:val="009E3DC0"/>
    <w:rsid w:val="009E43AC"/>
    <w:rsid w:val="009E7C82"/>
    <w:rsid w:val="009F1892"/>
    <w:rsid w:val="00A009E0"/>
    <w:rsid w:val="00A01D00"/>
    <w:rsid w:val="00A07F2A"/>
    <w:rsid w:val="00A13B4A"/>
    <w:rsid w:val="00A27D4D"/>
    <w:rsid w:val="00A30FA8"/>
    <w:rsid w:val="00A829B5"/>
    <w:rsid w:val="00A84531"/>
    <w:rsid w:val="00A90D4E"/>
    <w:rsid w:val="00A94984"/>
    <w:rsid w:val="00AB0D33"/>
    <w:rsid w:val="00AB454B"/>
    <w:rsid w:val="00AB6082"/>
    <w:rsid w:val="00AC2DDC"/>
    <w:rsid w:val="00AC4CF2"/>
    <w:rsid w:val="00B02F02"/>
    <w:rsid w:val="00B05693"/>
    <w:rsid w:val="00B14E4B"/>
    <w:rsid w:val="00B27DCA"/>
    <w:rsid w:val="00B3431D"/>
    <w:rsid w:val="00B365A7"/>
    <w:rsid w:val="00B51A20"/>
    <w:rsid w:val="00B64B67"/>
    <w:rsid w:val="00B66211"/>
    <w:rsid w:val="00B747A5"/>
    <w:rsid w:val="00B77031"/>
    <w:rsid w:val="00B80703"/>
    <w:rsid w:val="00B9116F"/>
    <w:rsid w:val="00B96624"/>
    <w:rsid w:val="00BA36CA"/>
    <w:rsid w:val="00BA7AE2"/>
    <w:rsid w:val="00BB1BDB"/>
    <w:rsid w:val="00BC73BF"/>
    <w:rsid w:val="00BD2F3D"/>
    <w:rsid w:val="00BD32AC"/>
    <w:rsid w:val="00BD6826"/>
    <w:rsid w:val="00BD7E9B"/>
    <w:rsid w:val="00BE47E9"/>
    <w:rsid w:val="00BE50E5"/>
    <w:rsid w:val="00BF4E1D"/>
    <w:rsid w:val="00C01CA4"/>
    <w:rsid w:val="00C04B8B"/>
    <w:rsid w:val="00C12933"/>
    <w:rsid w:val="00C25533"/>
    <w:rsid w:val="00C25951"/>
    <w:rsid w:val="00C31918"/>
    <w:rsid w:val="00C33FA1"/>
    <w:rsid w:val="00C34F99"/>
    <w:rsid w:val="00C74560"/>
    <w:rsid w:val="00C757ED"/>
    <w:rsid w:val="00C774B7"/>
    <w:rsid w:val="00CA063E"/>
    <w:rsid w:val="00CD009C"/>
    <w:rsid w:val="00CD5984"/>
    <w:rsid w:val="00D1004B"/>
    <w:rsid w:val="00D2712D"/>
    <w:rsid w:val="00D30168"/>
    <w:rsid w:val="00D42FFA"/>
    <w:rsid w:val="00D5223E"/>
    <w:rsid w:val="00D61869"/>
    <w:rsid w:val="00D64FF5"/>
    <w:rsid w:val="00D77D0B"/>
    <w:rsid w:val="00D94802"/>
    <w:rsid w:val="00D968EC"/>
    <w:rsid w:val="00DC1870"/>
    <w:rsid w:val="00DE707D"/>
    <w:rsid w:val="00DF53D3"/>
    <w:rsid w:val="00E018D1"/>
    <w:rsid w:val="00E047A0"/>
    <w:rsid w:val="00E04A26"/>
    <w:rsid w:val="00E22F2F"/>
    <w:rsid w:val="00E41C02"/>
    <w:rsid w:val="00E43091"/>
    <w:rsid w:val="00E53C44"/>
    <w:rsid w:val="00E559F6"/>
    <w:rsid w:val="00E67850"/>
    <w:rsid w:val="00E70800"/>
    <w:rsid w:val="00E70A47"/>
    <w:rsid w:val="00E801DB"/>
    <w:rsid w:val="00E83E68"/>
    <w:rsid w:val="00E93745"/>
    <w:rsid w:val="00EA0C0C"/>
    <w:rsid w:val="00EB47E2"/>
    <w:rsid w:val="00EC173A"/>
    <w:rsid w:val="00ED5946"/>
    <w:rsid w:val="00EE3A11"/>
    <w:rsid w:val="00F011D9"/>
    <w:rsid w:val="00F0159A"/>
    <w:rsid w:val="00F0668B"/>
    <w:rsid w:val="00F12976"/>
    <w:rsid w:val="00F41EEE"/>
    <w:rsid w:val="00F60334"/>
    <w:rsid w:val="00F66BBC"/>
    <w:rsid w:val="00F73BB4"/>
    <w:rsid w:val="00F8451D"/>
    <w:rsid w:val="00F96248"/>
    <w:rsid w:val="00FA0353"/>
    <w:rsid w:val="00FA4BFA"/>
    <w:rsid w:val="00FB36C5"/>
    <w:rsid w:val="00FB6A2A"/>
    <w:rsid w:val="00FC5D20"/>
    <w:rsid w:val="00FC6F0A"/>
    <w:rsid w:val="00FE5072"/>
    <w:rsid w:val="00FF09CE"/>
    <w:rsid w:val="00FF28C7"/>
    <w:rsid w:val="00FF5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14:docId w14:val="1F74161D"/>
  <w15:docId w15:val="{E6AA5E92-59FA-4420-B6CF-E2519DDE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4D"/>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link w:val="Bodytext50"/>
    <w:locked/>
    <w:rsid w:val="00377E3C"/>
    <w:rPr>
      <w:b/>
      <w:bCs/>
      <w:sz w:val="28"/>
      <w:szCs w:val="28"/>
      <w:shd w:val="clear" w:color="auto" w:fill="FFFFFF"/>
    </w:rPr>
  </w:style>
  <w:style w:type="paragraph" w:customStyle="1" w:styleId="Bodytext50">
    <w:name w:val="Body text (5)"/>
    <w:basedOn w:val="Normal"/>
    <w:link w:val="Bodytext5"/>
    <w:rsid w:val="00377E3C"/>
    <w:pPr>
      <w:widowControl w:val="0"/>
      <w:shd w:val="clear" w:color="auto" w:fill="FFFFFF"/>
      <w:spacing w:before="720" w:after="420" w:line="240" w:lineRule="atLeast"/>
      <w:jc w:val="center"/>
    </w:pPr>
    <w:rPr>
      <w:b/>
      <w:bCs/>
      <w:szCs w:val="28"/>
    </w:rPr>
  </w:style>
  <w:style w:type="character" w:customStyle="1" w:styleId="Bodytext2Bold">
    <w:name w:val="Body text (2) + Bold"/>
    <w:rsid w:val="00377E3C"/>
    <w:rPr>
      <w:b/>
      <w:bCs/>
      <w:color w:val="000000"/>
      <w:spacing w:val="0"/>
      <w:w w:val="100"/>
      <w:position w:val="0"/>
      <w:sz w:val="28"/>
      <w:szCs w:val="28"/>
      <w:lang w:val="vi-VN" w:eastAsia="vi-VN" w:bidi="ar-SA"/>
    </w:rPr>
  </w:style>
  <w:style w:type="paragraph" w:styleId="Header">
    <w:name w:val="header"/>
    <w:basedOn w:val="Normal"/>
    <w:link w:val="HeaderChar"/>
    <w:uiPriority w:val="99"/>
    <w:unhideWhenUsed/>
    <w:rsid w:val="00E70A47"/>
    <w:pPr>
      <w:tabs>
        <w:tab w:val="center" w:pos="4680"/>
        <w:tab w:val="right" w:pos="9360"/>
      </w:tabs>
    </w:pPr>
  </w:style>
  <w:style w:type="character" w:customStyle="1" w:styleId="HeaderChar">
    <w:name w:val="Header Char"/>
    <w:basedOn w:val="DefaultParagraphFont"/>
    <w:link w:val="Header"/>
    <w:uiPriority w:val="99"/>
    <w:rsid w:val="00E70A47"/>
    <w:rPr>
      <w:sz w:val="28"/>
      <w:szCs w:val="22"/>
    </w:rPr>
  </w:style>
  <w:style w:type="paragraph" w:styleId="Footer">
    <w:name w:val="footer"/>
    <w:basedOn w:val="Normal"/>
    <w:link w:val="FooterChar"/>
    <w:uiPriority w:val="99"/>
    <w:unhideWhenUsed/>
    <w:rsid w:val="00E70A47"/>
    <w:pPr>
      <w:tabs>
        <w:tab w:val="center" w:pos="4680"/>
        <w:tab w:val="right" w:pos="9360"/>
      </w:tabs>
    </w:pPr>
  </w:style>
  <w:style w:type="character" w:customStyle="1" w:styleId="FooterChar">
    <w:name w:val="Footer Char"/>
    <w:basedOn w:val="DefaultParagraphFont"/>
    <w:link w:val="Footer"/>
    <w:uiPriority w:val="99"/>
    <w:rsid w:val="00E70A47"/>
    <w:rPr>
      <w:sz w:val="28"/>
      <w:szCs w:val="22"/>
    </w:rPr>
  </w:style>
  <w:style w:type="table" w:styleId="TableGrid">
    <w:name w:val="Table Grid"/>
    <w:basedOn w:val="TableNormal"/>
    <w:uiPriority w:val="39"/>
    <w:rsid w:val="00634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DB2"/>
    <w:rPr>
      <w:rFonts w:ascii="Segoe UI" w:hAnsi="Segoe UI" w:cs="Segoe UI"/>
      <w:sz w:val="18"/>
      <w:szCs w:val="18"/>
    </w:rPr>
  </w:style>
  <w:style w:type="paragraph" w:styleId="NormalWeb">
    <w:name w:val="Normal (Web)"/>
    <w:basedOn w:val="Normal"/>
    <w:uiPriority w:val="99"/>
    <w:unhideWhenUsed/>
    <w:rsid w:val="002F42A3"/>
    <w:pPr>
      <w:spacing w:before="100" w:beforeAutospacing="1" w:after="100" w:afterAutospacing="1"/>
    </w:pPr>
    <w:rPr>
      <w:rFonts w:eastAsia="Times New Roman"/>
      <w:sz w:val="24"/>
      <w:szCs w:val="24"/>
    </w:rPr>
  </w:style>
  <w:style w:type="character" w:styleId="Hyperlink">
    <w:name w:val="Hyperlink"/>
    <w:uiPriority w:val="99"/>
    <w:unhideWhenUsed/>
    <w:rsid w:val="002F42A3"/>
    <w:rPr>
      <w:color w:val="0000FF"/>
      <w:u w:val="single"/>
    </w:rPr>
  </w:style>
  <w:style w:type="character" w:customStyle="1" w:styleId="Bodytext2Italic">
    <w:name w:val="Body text (2) + Italic"/>
    <w:rsid w:val="002F42A3"/>
    <w:rPr>
      <w:i/>
      <w:iCs/>
      <w:color w:val="000000"/>
      <w:spacing w:val="0"/>
      <w:w w:val="100"/>
      <w:position w:val="0"/>
      <w:sz w:val="28"/>
      <w:szCs w:val="28"/>
      <w:lang w:val="vi-VN" w:eastAsia="vi-VN" w:bidi="ar-SA"/>
    </w:rPr>
  </w:style>
  <w:style w:type="character" w:customStyle="1" w:styleId="Bodytext2">
    <w:name w:val="Body text (2)_"/>
    <w:link w:val="Bodytext20"/>
    <w:locked/>
    <w:rsid w:val="002F42A3"/>
    <w:rPr>
      <w:sz w:val="28"/>
      <w:szCs w:val="28"/>
      <w:shd w:val="clear" w:color="auto" w:fill="FFFFFF"/>
    </w:rPr>
  </w:style>
  <w:style w:type="paragraph" w:customStyle="1" w:styleId="Bodytext20">
    <w:name w:val="Body text (2)"/>
    <w:basedOn w:val="Normal"/>
    <w:link w:val="Bodytext2"/>
    <w:rsid w:val="002F42A3"/>
    <w:pPr>
      <w:widowControl w:val="0"/>
      <w:shd w:val="clear" w:color="auto" w:fill="FFFFFF"/>
      <w:spacing w:line="367" w:lineRule="exact"/>
      <w:jc w:val="both"/>
    </w:pPr>
    <w:rPr>
      <w:szCs w:val="28"/>
    </w:rPr>
  </w:style>
  <w:style w:type="character" w:customStyle="1" w:styleId="Heading3">
    <w:name w:val="Heading #3_"/>
    <w:link w:val="Heading30"/>
    <w:locked/>
    <w:rsid w:val="002F42A3"/>
    <w:rPr>
      <w:b/>
      <w:bCs/>
      <w:sz w:val="28"/>
      <w:szCs w:val="28"/>
      <w:shd w:val="clear" w:color="auto" w:fill="FFFFFF"/>
    </w:rPr>
  </w:style>
  <w:style w:type="paragraph" w:customStyle="1" w:styleId="Heading30">
    <w:name w:val="Heading #3"/>
    <w:basedOn w:val="Normal"/>
    <w:link w:val="Heading3"/>
    <w:rsid w:val="002F42A3"/>
    <w:pPr>
      <w:widowControl w:val="0"/>
      <w:shd w:val="clear" w:color="auto" w:fill="FFFFFF"/>
      <w:spacing w:line="367" w:lineRule="exact"/>
      <w:ind w:firstLine="580"/>
      <w:jc w:val="both"/>
      <w:outlineLvl w:val="2"/>
    </w:pPr>
    <w:rPr>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ibcxaydungdangqb@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iaibcxaydungdangq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6919-4820-4D81-A3CA-6A0848EE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2021-03-25T07:25:00Z</cp:lastPrinted>
  <dcterms:created xsi:type="dcterms:W3CDTF">2021-04-16T08:34:00Z</dcterms:created>
  <dcterms:modified xsi:type="dcterms:W3CDTF">2021-04-21T14:37:00Z</dcterms:modified>
</cp:coreProperties>
</file>