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FC" w:rsidRPr="00F54CA0" w:rsidRDefault="00597DFC" w:rsidP="00597DFC">
      <w:pPr>
        <w:rPr>
          <w:b/>
          <w:sz w:val="28"/>
          <w:szCs w:val="28"/>
        </w:rPr>
      </w:pPr>
      <w:r w:rsidRPr="00F54CA0">
        <w:rPr>
          <w:b/>
          <w:sz w:val="28"/>
          <w:szCs w:val="28"/>
        </w:rPr>
        <w:t xml:space="preserve">Nghị quyết HĐND tỉnh Quảng Bình khóa </w:t>
      </w:r>
      <w:r w:rsidRPr="00F54CA0">
        <w:rPr>
          <w:b/>
          <w:sz w:val="28"/>
          <w:szCs w:val="28"/>
        </w:rPr>
        <w:t>XVII,</w:t>
      </w:r>
      <w:r w:rsidRPr="00F54CA0">
        <w:rPr>
          <w:b/>
          <w:sz w:val="28"/>
          <w:szCs w:val="28"/>
        </w:rPr>
        <w:t xml:space="preserve"> kỳ họp thứ 6</w:t>
      </w:r>
    </w:p>
    <w:p w:rsidR="00597DFC" w:rsidRPr="00F54CA0" w:rsidRDefault="00597DFC" w:rsidP="00597DFC">
      <w:pPr>
        <w:rPr>
          <w:sz w:val="28"/>
          <w:szCs w:val="28"/>
        </w:rPr>
      </w:pPr>
    </w:p>
    <w:p w:rsidR="00597DFC" w:rsidRPr="00F54CA0" w:rsidRDefault="00597DFC" w:rsidP="00597DFC">
      <w:pPr>
        <w:rPr>
          <w:sz w:val="28"/>
          <w:szCs w:val="28"/>
        </w:rPr>
      </w:pPr>
      <w:r w:rsidRPr="00F54CA0">
        <w:rPr>
          <w:sz w:val="28"/>
          <w:szCs w:val="28"/>
        </w:rPr>
        <w:t>Kỳ họp thứ 6, HĐND tỉnh khóa XVII họp từ 6 - 8-12-2017 đã thông qua nhiều nghị quyết quan trọng để tiếp tục thực hiện nhiệm vụ phát triển kinh tế - xã hội, quốc phòng - an ninh. Báo Quảng Bình xin đăng tải các nghị quyết đã được HĐND tỉnh thông qua (phần phụ lục kèm theo các nghị quyết xin xem trên baoquangbinh.vn).</w:t>
      </w:r>
    </w:p>
    <w:p w:rsidR="00597DFC" w:rsidRPr="00F54CA0" w:rsidRDefault="00597DFC" w:rsidP="00597DFC">
      <w:pPr>
        <w:rPr>
          <w:sz w:val="28"/>
          <w:szCs w:val="28"/>
        </w:rPr>
      </w:pPr>
    </w:p>
    <w:p w:rsidR="00597DFC" w:rsidRPr="00F54CA0" w:rsidRDefault="00597DFC" w:rsidP="00F54CA0">
      <w:pPr>
        <w:jc w:val="center"/>
        <w:rPr>
          <w:b/>
          <w:sz w:val="28"/>
          <w:szCs w:val="28"/>
        </w:rPr>
      </w:pPr>
      <w:r w:rsidRPr="00F54CA0">
        <w:rPr>
          <w:b/>
          <w:sz w:val="28"/>
          <w:szCs w:val="28"/>
        </w:rPr>
        <w:t>NGHỊ QUYẾT</w:t>
      </w:r>
    </w:p>
    <w:p w:rsidR="00597DFC" w:rsidRPr="00F54CA0" w:rsidRDefault="00597DFC" w:rsidP="00F54CA0">
      <w:pPr>
        <w:jc w:val="center"/>
        <w:rPr>
          <w:sz w:val="28"/>
          <w:szCs w:val="28"/>
        </w:rPr>
      </w:pPr>
      <w:r w:rsidRPr="00F54CA0">
        <w:rPr>
          <w:sz w:val="28"/>
          <w:szCs w:val="28"/>
        </w:rPr>
        <w:t>Về việc cho thôi làm nhiệm vụ đại biểu Hội đồng nhân dân tỉnh Quảng Bình</w:t>
      </w:r>
    </w:p>
    <w:p w:rsidR="00597DFC" w:rsidRPr="00F54CA0" w:rsidRDefault="00597DFC" w:rsidP="00F54CA0">
      <w:pPr>
        <w:jc w:val="center"/>
        <w:rPr>
          <w:sz w:val="28"/>
          <w:szCs w:val="28"/>
        </w:rPr>
      </w:pPr>
      <w:r w:rsidRPr="00F54CA0">
        <w:rPr>
          <w:sz w:val="28"/>
          <w:szCs w:val="28"/>
        </w:rPr>
        <w:t>khóa XVII, nhiệm kỳ 2016 - 2021</w:t>
      </w:r>
    </w:p>
    <w:p w:rsidR="00597DFC" w:rsidRPr="00F54CA0" w:rsidRDefault="00597DFC" w:rsidP="00597DFC">
      <w:pPr>
        <w:rPr>
          <w:sz w:val="28"/>
          <w:szCs w:val="28"/>
        </w:rPr>
      </w:pPr>
    </w:p>
    <w:p w:rsidR="00597DFC" w:rsidRPr="00F54CA0" w:rsidRDefault="00597DFC" w:rsidP="00597DFC">
      <w:pPr>
        <w:rPr>
          <w:sz w:val="28"/>
          <w:szCs w:val="28"/>
        </w:rPr>
      </w:pPr>
      <w:r w:rsidRPr="00F54CA0">
        <w:rPr>
          <w:sz w:val="28"/>
          <w:szCs w:val="28"/>
        </w:rPr>
        <w:t>(NQ số 30/NQ-HĐND ngày 8-12-2017)</w:t>
      </w:r>
    </w:p>
    <w:p w:rsidR="00597DFC" w:rsidRPr="00F54CA0" w:rsidRDefault="00597DFC" w:rsidP="00597DFC">
      <w:pPr>
        <w:rPr>
          <w:sz w:val="28"/>
          <w:szCs w:val="28"/>
        </w:rPr>
      </w:pPr>
      <w:r w:rsidRPr="00F54CA0">
        <w:rPr>
          <w:sz w:val="28"/>
          <w:szCs w:val="28"/>
        </w:rPr>
        <w:t xml:space="preserve">HỘI ĐỒNG NHÂN DÂN TỈNH QUẢNG BÌNH KHOÁ XVII, </w:t>
      </w:r>
    </w:p>
    <w:p w:rsidR="00597DFC" w:rsidRPr="00F54CA0" w:rsidRDefault="00597DFC" w:rsidP="00597DFC">
      <w:pPr>
        <w:rPr>
          <w:sz w:val="28"/>
          <w:szCs w:val="28"/>
        </w:rPr>
      </w:pPr>
      <w:r w:rsidRPr="00F54CA0">
        <w:rPr>
          <w:sz w:val="28"/>
          <w:szCs w:val="28"/>
        </w:rPr>
        <w:t>KỲ HỌP THỨ 6</w:t>
      </w:r>
    </w:p>
    <w:p w:rsidR="00597DFC" w:rsidRPr="00F54CA0" w:rsidRDefault="00597DFC" w:rsidP="00597DFC">
      <w:pPr>
        <w:rPr>
          <w:sz w:val="28"/>
          <w:szCs w:val="28"/>
        </w:rPr>
      </w:pPr>
      <w:r w:rsidRPr="00F54CA0">
        <w:rPr>
          <w:sz w:val="28"/>
          <w:szCs w:val="28"/>
        </w:rPr>
        <w:t>Căn cứ Luật tổ chức chính quyền địa phương ngày 19 tháng 6 năm 2015;</w:t>
      </w:r>
    </w:p>
    <w:p w:rsidR="00597DFC" w:rsidRPr="00F54CA0" w:rsidRDefault="00597DFC" w:rsidP="00597DFC">
      <w:pPr>
        <w:rPr>
          <w:sz w:val="28"/>
          <w:szCs w:val="28"/>
        </w:rPr>
      </w:pPr>
      <w:r w:rsidRPr="00F54CA0">
        <w:rPr>
          <w:sz w:val="28"/>
          <w:szCs w:val="28"/>
        </w:rPr>
        <w:t>Xét đơn xin thôi làm nhiệm vụ đại biểu Hội đồng nhân dân tỉnh Quảng Bình khóa XVII, nhiệm kỳ 2016 - 2021 của ông Phạm Xuân Diệu;</w:t>
      </w:r>
    </w:p>
    <w:p w:rsidR="00597DFC" w:rsidRPr="00F54CA0" w:rsidRDefault="00597DFC" w:rsidP="00597DFC">
      <w:pPr>
        <w:rPr>
          <w:sz w:val="28"/>
          <w:szCs w:val="28"/>
        </w:rPr>
      </w:pPr>
      <w:r w:rsidRPr="00F54CA0">
        <w:rPr>
          <w:sz w:val="28"/>
          <w:szCs w:val="28"/>
        </w:rPr>
        <w:t>Xét đề nghị của Thường trực Hội đồng nhân dân tỉnh tại Tờ trình số 156/TTr-TTHĐND ngày 01 tháng 12 năm 2017 về việc cho thôi làm nhiệm vụ đại biểu Hội đồng nhân dân tỉnh Quảng Bình khóa XVII, nhiệm kỳ 2016 - 2021 đối với ông Phạm Xuân Diệu và ý kiến của các đại biểu Hội đồng nhân dân tỉnh,</w:t>
      </w:r>
    </w:p>
    <w:p w:rsidR="00597DFC" w:rsidRPr="00F54CA0" w:rsidRDefault="00597DFC" w:rsidP="00597DFC">
      <w:pPr>
        <w:rPr>
          <w:sz w:val="28"/>
          <w:szCs w:val="28"/>
        </w:rPr>
      </w:pPr>
    </w:p>
    <w:p w:rsidR="00597DFC" w:rsidRPr="00F54CA0" w:rsidRDefault="00597DFC" w:rsidP="00597DFC">
      <w:pPr>
        <w:rPr>
          <w:sz w:val="28"/>
          <w:szCs w:val="28"/>
        </w:rPr>
      </w:pPr>
      <w:r w:rsidRPr="00F54CA0">
        <w:rPr>
          <w:sz w:val="28"/>
          <w:szCs w:val="28"/>
        </w:rPr>
        <w:t>QUYẾT NGHỊ:</w:t>
      </w:r>
    </w:p>
    <w:p w:rsidR="00597DFC" w:rsidRPr="00F54CA0" w:rsidRDefault="00597DFC" w:rsidP="00597DFC">
      <w:pPr>
        <w:rPr>
          <w:sz w:val="28"/>
          <w:szCs w:val="28"/>
        </w:rPr>
      </w:pPr>
      <w:r w:rsidRPr="00F54CA0">
        <w:rPr>
          <w:sz w:val="28"/>
          <w:szCs w:val="28"/>
        </w:rPr>
        <w:t>Điều 1. Nhất trí cho thôi làm nhiệm vụ đại biểu Hội đồng nhân dân tỉnh Quảng Bình khóa XVII, nhiệm kỳ 2016 - 2021 đối với ông Phạm Xuân Diệu vì lý do nhận công tác mới tại Bộ Tư lệnh Bộ đội biên phòng.</w:t>
      </w:r>
    </w:p>
    <w:p w:rsidR="00597DFC" w:rsidRPr="00F54CA0" w:rsidRDefault="00597DFC" w:rsidP="00597DFC">
      <w:pPr>
        <w:rPr>
          <w:sz w:val="28"/>
          <w:szCs w:val="28"/>
        </w:rPr>
      </w:pPr>
      <w:r w:rsidRPr="00F54CA0">
        <w:rPr>
          <w:sz w:val="28"/>
          <w:szCs w:val="28"/>
        </w:rPr>
        <w:t>Điều 2. Thường trực Hội đồng nhân dân tỉnh, các cơ quan hữu quan và ông Phạm Xuân Diệu có trách nhiệm thực hiện Nghị quyết này.</w:t>
      </w:r>
    </w:p>
    <w:p w:rsidR="00597DFC" w:rsidRPr="00F54CA0" w:rsidRDefault="00597DFC" w:rsidP="00597DFC">
      <w:pPr>
        <w:rPr>
          <w:sz w:val="28"/>
          <w:szCs w:val="28"/>
        </w:rPr>
      </w:pPr>
      <w:r w:rsidRPr="00F54CA0">
        <w:rPr>
          <w:sz w:val="28"/>
          <w:szCs w:val="28"/>
        </w:rPr>
        <w:t>Nghị quyết này đã được Hội đồng nhân dân tỉnh Quảng Bình khoá XVII, kỳ họp thứ 6 thông qua ngày 06 tháng 12 năm 2017.</w:t>
      </w:r>
    </w:p>
    <w:p w:rsidR="00597DFC" w:rsidRPr="00F54CA0" w:rsidRDefault="00597DFC" w:rsidP="00F54CA0">
      <w:pPr>
        <w:jc w:val="right"/>
        <w:rPr>
          <w:b/>
          <w:sz w:val="28"/>
          <w:szCs w:val="28"/>
        </w:rPr>
      </w:pPr>
      <w:r w:rsidRPr="00F54CA0">
        <w:rPr>
          <w:b/>
          <w:sz w:val="28"/>
          <w:szCs w:val="28"/>
        </w:rPr>
        <w:t>CHỦ TỊCH</w:t>
      </w:r>
    </w:p>
    <w:p w:rsidR="00597DFC" w:rsidRPr="00F54CA0" w:rsidRDefault="00597DFC" w:rsidP="00F54CA0">
      <w:pPr>
        <w:jc w:val="right"/>
        <w:rPr>
          <w:sz w:val="28"/>
          <w:szCs w:val="28"/>
        </w:rPr>
      </w:pPr>
      <w:r w:rsidRPr="00F54CA0">
        <w:rPr>
          <w:sz w:val="28"/>
          <w:szCs w:val="28"/>
        </w:rPr>
        <w:t>(Đã ký)</w:t>
      </w:r>
    </w:p>
    <w:p w:rsidR="00597DFC" w:rsidRPr="00F54CA0" w:rsidRDefault="00597DFC" w:rsidP="00F54CA0">
      <w:pPr>
        <w:jc w:val="right"/>
        <w:rPr>
          <w:b/>
          <w:sz w:val="28"/>
          <w:szCs w:val="28"/>
        </w:rPr>
      </w:pPr>
      <w:r w:rsidRPr="00F54CA0">
        <w:rPr>
          <w:b/>
          <w:sz w:val="28"/>
          <w:szCs w:val="28"/>
        </w:rPr>
        <w:t>Hoàng Đăng Quang</w:t>
      </w:r>
    </w:p>
    <w:p w:rsidR="00597DFC" w:rsidRPr="00F54CA0" w:rsidRDefault="00597DFC" w:rsidP="00597DFC">
      <w:pPr>
        <w:rPr>
          <w:b/>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F54CA0">
      <w:pPr>
        <w:jc w:val="center"/>
        <w:rPr>
          <w:b/>
          <w:sz w:val="28"/>
          <w:szCs w:val="28"/>
        </w:rPr>
      </w:pPr>
      <w:r w:rsidRPr="00F54CA0">
        <w:rPr>
          <w:b/>
          <w:sz w:val="28"/>
          <w:szCs w:val="28"/>
        </w:rPr>
        <w:t>NGHỊ QUYẾT</w:t>
      </w:r>
    </w:p>
    <w:p w:rsidR="00597DFC" w:rsidRPr="00F54CA0" w:rsidRDefault="00597DFC" w:rsidP="00F54CA0">
      <w:pPr>
        <w:jc w:val="center"/>
        <w:rPr>
          <w:sz w:val="28"/>
          <w:szCs w:val="28"/>
        </w:rPr>
      </w:pPr>
      <w:r w:rsidRPr="00F54CA0">
        <w:rPr>
          <w:sz w:val="28"/>
          <w:szCs w:val="28"/>
        </w:rPr>
        <w:t>Phê chuẩn tổng quyết toán thu, chi ngân sách nhà nước tỉnh Quảng Bình năm 2016</w:t>
      </w:r>
    </w:p>
    <w:p w:rsidR="00597DFC" w:rsidRPr="00F54CA0" w:rsidRDefault="00597DFC" w:rsidP="00F54CA0">
      <w:pPr>
        <w:jc w:val="center"/>
        <w:rPr>
          <w:sz w:val="28"/>
          <w:szCs w:val="28"/>
        </w:rPr>
      </w:pPr>
    </w:p>
    <w:p w:rsidR="00597DFC" w:rsidRPr="00F54CA0" w:rsidRDefault="00597DFC" w:rsidP="00597DFC">
      <w:pPr>
        <w:rPr>
          <w:sz w:val="28"/>
          <w:szCs w:val="28"/>
        </w:rPr>
      </w:pPr>
      <w:r w:rsidRPr="00F54CA0">
        <w:rPr>
          <w:sz w:val="28"/>
          <w:szCs w:val="28"/>
        </w:rPr>
        <w:lastRenderedPageBreak/>
        <w:t>(NQ số 31/NQ-HĐND ngày 8-12-2017)</w:t>
      </w:r>
    </w:p>
    <w:p w:rsidR="00597DFC" w:rsidRPr="00F54CA0" w:rsidRDefault="00597DFC" w:rsidP="00597DFC">
      <w:pPr>
        <w:rPr>
          <w:sz w:val="28"/>
          <w:szCs w:val="28"/>
        </w:rPr>
      </w:pPr>
      <w:r w:rsidRPr="00F54CA0">
        <w:rPr>
          <w:sz w:val="28"/>
          <w:szCs w:val="28"/>
        </w:rPr>
        <w:t>HỘI ĐỒNG NHÂN DÂN TỈNH  QUẢNG BÌNH</w:t>
      </w:r>
    </w:p>
    <w:p w:rsidR="00597DFC" w:rsidRPr="00F54CA0" w:rsidRDefault="00597DFC" w:rsidP="00597DFC">
      <w:pPr>
        <w:rPr>
          <w:sz w:val="28"/>
          <w:szCs w:val="28"/>
        </w:rPr>
      </w:pPr>
      <w:r w:rsidRPr="00F54CA0">
        <w:rPr>
          <w:sz w:val="28"/>
          <w:szCs w:val="28"/>
        </w:rPr>
        <w:t xml:space="preserve"> KHOÁ XVII, KỲ HỌP THỨ 6</w:t>
      </w:r>
    </w:p>
    <w:p w:rsidR="00597DFC" w:rsidRPr="00F54CA0" w:rsidRDefault="00597DFC" w:rsidP="00597DFC">
      <w:pPr>
        <w:rPr>
          <w:sz w:val="28"/>
          <w:szCs w:val="28"/>
        </w:rPr>
      </w:pPr>
      <w:r w:rsidRPr="00F54CA0">
        <w:rPr>
          <w:sz w:val="28"/>
          <w:szCs w:val="28"/>
        </w:rPr>
        <w:t>Căn cứ Luật Tổ chức Chính quyền địa phương ngày 19 tháng 6 năm 2015;</w:t>
      </w:r>
    </w:p>
    <w:p w:rsidR="00597DFC" w:rsidRPr="00F54CA0" w:rsidRDefault="00597DFC" w:rsidP="00597DFC">
      <w:pPr>
        <w:rPr>
          <w:sz w:val="28"/>
          <w:szCs w:val="28"/>
        </w:rPr>
      </w:pPr>
      <w:r w:rsidRPr="00F54CA0">
        <w:rPr>
          <w:sz w:val="28"/>
          <w:szCs w:val="28"/>
        </w:rPr>
        <w:t>Căn cứ Luật Ngân sách Nhà nước ngày 16 tháng 12 năm 2002;</w:t>
      </w:r>
    </w:p>
    <w:p w:rsidR="00597DFC" w:rsidRPr="00F54CA0" w:rsidRDefault="00597DFC" w:rsidP="00597DFC">
      <w:pPr>
        <w:rPr>
          <w:sz w:val="28"/>
          <w:szCs w:val="28"/>
        </w:rPr>
      </w:pPr>
      <w:r w:rsidRPr="00F54CA0">
        <w:rPr>
          <w:sz w:val="28"/>
          <w:szCs w:val="28"/>
        </w:rPr>
        <w:t>Căn cứ Nghị định số 73/2003/NĐ-CP ngày 23 tháng 6 năm 2003 của Chính phủ ban hành Quy chế xem xét, quyết định dự toán và phân bổ ngân sách địa phương, phê chuẩn quyết toán ngân sách địa phương;</w:t>
      </w:r>
    </w:p>
    <w:p w:rsidR="00597DFC" w:rsidRPr="00F54CA0" w:rsidRDefault="00597DFC" w:rsidP="00597DFC">
      <w:pPr>
        <w:rPr>
          <w:sz w:val="28"/>
          <w:szCs w:val="28"/>
        </w:rPr>
      </w:pPr>
      <w:r w:rsidRPr="00F54CA0">
        <w:rPr>
          <w:sz w:val="28"/>
          <w:szCs w:val="28"/>
        </w:rPr>
        <w:t>Theo đề nghị của Ủy ban nhân dân tỉnh tại Tờ trình số 2153/TTr-UBND ngày 14 tháng 11năm 2017 về việc thông qua Nghị quyết về phê chuẩn tổng quyết toán ngân sách tỉnh quảng Bình năm 2016; sau khi nghe Báo cáo thẩm tra của Ban kinh tế - ngân sách Hội đồng nhân dân tỉnh và ý kiến thảo luận của đại biểu Hội đồng nhân dân tỉnh tại kỳ họp,</w:t>
      </w:r>
    </w:p>
    <w:p w:rsidR="00597DFC" w:rsidRPr="00F54CA0" w:rsidRDefault="00597DFC" w:rsidP="00597DFC">
      <w:pPr>
        <w:rPr>
          <w:sz w:val="28"/>
          <w:szCs w:val="28"/>
        </w:rPr>
      </w:pPr>
    </w:p>
    <w:p w:rsidR="00597DFC" w:rsidRPr="00F54CA0" w:rsidRDefault="00597DFC" w:rsidP="00597DFC">
      <w:pPr>
        <w:rPr>
          <w:sz w:val="28"/>
          <w:szCs w:val="28"/>
        </w:rPr>
      </w:pPr>
      <w:r w:rsidRPr="00F54CA0">
        <w:rPr>
          <w:sz w:val="28"/>
          <w:szCs w:val="28"/>
        </w:rPr>
        <w:t>QUYẾT NGHỊ:</w:t>
      </w:r>
    </w:p>
    <w:p w:rsidR="00597DFC" w:rsidRPr="00F54CA0" w:rsidRDefault="00597DFC" w:rsidP="00597DFC">
      <w:pPr>
        <w:rPr>
          <w:sz w:val="28"/>
          <w:szCs w:val="28"/>
        </w:rPr>
      </w:pPr>
      <w:r w:rsidRPr="00F54CA0">
        <w:rPr>
          <w:sz w:val="28"/>
          <w:szCs w:val="28"/>
        </w:rPr>
        <w:t>Điều 1. Phê chuẩn tổng quyết toán thu, chi ngân sách nhà nước tỉnh Quảng Bình năm 2016 như sau:</w:t>
      </w:r>
    </w:p>
    <w:p w:rsidR="00597DFC" w:rsidRPr="00F54CA0" w:rsidRDefault="00597DFC" w:rsidP="00597DFC">
      <w:pPr>
        <w:rPr>
          <w:sz w:val="28"/>
          <w:szCs w:val="28"/>
        </w:rPr>
      </w:pPr>
      <w:r w:rsidRPr="00F54CA0">
        <w:rPr>
          <w:sz w:val="28"/>
          <w:szCs w:val="28"/>
        </w:rPr>
        <w:t>1. Tổng thu ngân sách nhà nước: 10.458.180.938.018 đồng;</w:t>
      </w:r>
    </w:p>
    <w:p w:rsidR="00597DFC" w:rsidRPr="00F54CA0" w:rsidRDefault="00597DFC" w:rsidP="00597DFC">
      <w:pPr>
        <w:rPr>
          <w:sz w:val="28"/>
          <w:szCs w:val="28"/>
        </w:rPr>
      </w:pPr>
      <w:r w:rsidRPr="00F54CA0">
        <w:rPr>
          <w:sz w:val="28"/>
          <w:szCs w:val="28"/>
        </w:rPr>
        <w:t>Trong đó: Thu ngân sách địa phương được hưởng:   10.274.213.180.720 đồng</w:t>
      </w:r>
    </w:p>
    <w:p w:rsidR="00597DFC" w:rsidRPr="00F54CA0" w:rsidRDefault="00597DFC" w:rsidP="00597DFC">
      <w:pPr>
        <w:rPr>
          <w:sz w:val="28"/>
          <w:szCs w:val="28"/>
        </w:rPr>
      </w:pPr>
      <w:r w:rsidRPr="00F54CA0">
        <w:rPr>
          <w:sz w:val="28"/>
          <w:szCs w:val="28"/>
        </w:rPr>
        <w:t>2. Tổng chi ngân sách nhà nước:   10.083.158.770.776 đồng;</w:t>
      </w:r>
    </w:p>
    <w:p w:rsidR="00597DFC" w:rsidRPr="00F54CA0" w:rsidRDefault="00597DFC" w:rsidP="00597DFC">
      <w:pPr>
        <w:rPr>
          <w:sz w:val="28"/>
          <w:szCs w:val="28"/>
        </w:rPr>
      </w:pPr>
      <w:r w:rsidRPr="00F54CA0">
        <w:rPr>
          <w:sz w:val="28"/>
          <w:szCs w:val="28"/>
        </w:rPr>
        <w:t>3. Kết dư ngân sách: 191.054.409.944 đồng;</w:t>
      </w:r>
    </w:p>
    <w:p w:rsidR="00597DFC" w:rsidRPr="00F54CA0" w:rsidRDefault="00597DFC" w:rsidP="00597DFC">
      <w:pPr>
        <w:rPr>
          <w:sz w:val="28"/>
          <w:szCs w:val="28"/>
        </w:rPr>
      </w:pPr>
      <w:r w:rsidRPr="00F54CA0">
        <w:rPr>
          <w:sz w:val="28"/>
          <w:szCs w:val="28"/>
        </w:rPr>
        <w:t xml:space="preserve">Trong đó: </w:t>
      </w:r>
    </w:p>
    <w:p w:rsidR="00597DFC" w:rsidRPr="00F54CA0" w:rsidRDefault="00597DFC" w:rsidP="00597DFC">
      <w:pPr>
        <w:rPr>
          <w:sz w:val="28"/>
          <w:szCs w:val="28"/>
        </w:rPr>
      </w:pPr>
      <w:r w:rsidRPr="00F54CA0">
        <w:rPr>
          <w:sz w:val="28"/>
          <w:szCs w:val="28"/>
        </w:rPr>
        <w:t>+ Kết dư ngân sách cấp tỉnh: 7.331.169.797 đồng;</w:t>
      </w:r>
    </w:p>
    <w:p w:rsidR="00597DFC" w:rsidRPr="00F54CA0" w:rsidRDefault="00597DFC" w:rsidP="00597DFC">
      <w:pPr>
        <w:rPr>
          <w:sz w:val="28"/>
          <w:szCs w:val="28"/>
        </w:rPr>
      </w:pPr>
      <w:r w:rsidRPr="00F54CA0">
        <w:rPr>
          <w:sz w:val="28"/>
          <w:szCs w:val="28"/>
        </w:rPr>
        <w:t>+ Kết dư ngân sách cấp huyện: 125.999.413.159 đồng;</w:t>
      </w:r>
    </w:p>
    <w:p w:rsidR="00597DFC" w:rsidRPr="00F54CA0" w:rsidRDefault="00597DFC" w:rsidP="00597DFC">
      <w:pPr>
        <w:rPr>
          <w:sz w:val="28"/>
          <w:szCs w:val="28"/>
        </w:rPr>
      </w:pPr>
      <w:r w:rsidRPr="00F54CA0">
        <w:rPr>
          <w:sz w:val="28"/>
          <w:szCs w:val="28"/>
        </w:rPr>
        <w:t>+ Kết dư ngân sách cấp xã:                       57.723.826.988 đồng.</w:t>
      </w:r>
    </w:p>
    <w:p w:rsidR="00597DFC" w:rsidRPr="00F54CA0" w:rsidRDefault="00597DFC" w:rsidP="00597DFC">
      <w:pPr>
        <w:rPr>
          <w:sz w:val="28"/>
          <w:szCs w:val="28"/>
        </w:rPr>
      </w:pPr>
      <w:r w:rsidRPr="00F54CA0">
        <w:rPr>
          <w:sz w:val="28"/>
          <w:szCs w:val="28"/>
        </w:rPr>
        <w:t xml:space="preserve">(Chi tiết tại Phụ lục kèm theo Nghị quyết này, </w:t>
      </w:r>
    </w:p>
    <w:p w:rsidR="00597DFC" w:rsidRPr="00F54CA0" w:rsidRDefault="00597DFC" w:rsidP="00597DFC">
      <w:pPr>
        <w:rPr>
          <w:sz w:val="28"/>
          <w:szCs w:val="28"/>
        </w:rPr>
      </w:pPr>
      <w:r w:rsidRPr="00F54CA0">
        <w:rPr>
          <w:sz w:val="28"/>
          <w:szCs w:val="28"/>
        </w:rPr>
        <w:t>xem trên baoquangbinh.vn)</w:t>
      </w:r>
    </w:p>
    <w:p w:rsidR="00597DFC" w:rsidRPr="00F54CA0" w:rsidRDefault="00597DFC" w:rsidP="00597DFC">
      <w:pPr>
        <w:rPr>
          <w:sz w:val="28"/>
          <w:szCs w:val="28"/>
        </w:rPr>
      </w:pPr>
      <w:r w:rsidRPr="00F54CA0">
        <w:rPr>
          <w:sz w:val="28"/>
          <w:szCs w:val="28"/>
        </w:rPr>
        <w:t>Điều 2. Hội đồng nhân dân tỉnh giao Uỷ ban nhân dân tỉnh triển khai thực hiện Nghị quyết này. Giao Thường trực Hội đồng nhân dân, các ban của Hội đồng nhân dân và các đại biểu Hội đồng nhân dân tỉnh trong phạm vi nhiệm vụ, quyền hạn của mình kiểm tra, giám sát việc thực hiện Nghị quyết này.</w:t>
      </w:r>
    </w:p>
    <w:p w:rsidR="00597DFC" w:rsidRPr="00F54CA0" w:rsidRDefault="00597DFC" w:rsidP="00597DFC">
      <w:pPr>
        <w:rPr>
          <w:sz w:val="28"/>
          <w:szCs w:val="28"/>
        </w:rPr>
      </w:pPr>
      <w:r w:rsidRPr="00F54CA0">
        <w:rPr>
          <w:sz w:val="28"/>
          <w:szCs w:val="28"/>
        </w:rPr>
        <w:t>Điều 3. Nghị quyết này đã được Hội đồng nhân dân tỉnh Quảng Bình Khóa XVII, Kỳ họp thứ 6 thông qua ngày 08 tháng 12 năm 2017 và có hiệu lực kể từ ngày ký./.</w:t>
      </w:r>
    </w:p>
    <w:p w:rsidR="00597DFC" w:rsidRPr="00F54CA0" w:rsidRDefault="00597DFC" w:rsidP="00F54CA0">
      <w:pPr>
        <w:jc w:val="right"/>
        <w:rPr>
          <w:b/>
          <w:sz w:val="28"/>
          <w:szCs w:val="28"/>
        </w:rPr>
      </w:pPr>
      <w:r w:rsidRPr="00F54CA0">
        <w:rPr>
          <w:b/>
          <w:sz w:val="28"/>
          <w:szCs w:val="28"/>
        </w:rPr>
        <w:t>CHỦ TỊCH</w:t>
      </w:r>
    </w:p>
    <w:p w:rsidR="00597DFC" w:rsidRPr="00F54CA0" w:rsidRDefault="00597DFC" w:rsidP="00F54CA0">
      <w:pPr>
        <w:jc w:val="right"/>
        <w:rPr>
          <w:sz w:val="28"/>
          <w:szCs w:val="28"/>
        </w:rPr>
      </w:pPr>
      <w:r w:rsidRPr="00F54CA0">
        <w:rPr>
          <w:sz w:val="28"/>
          <w:szCs w:val="28"/>
        </w:rPr>
        <w:t>(Đã ký)</w:t>
      </w:r>
    </w:p>
    <w:p w:rsidR="00597DFC" w:rsidRPr="00F54CA0" w:rsidRDefault="00597DFC" w:rsidP="00F54CA0">
      <w:pPr>
        <w:jc w:val="right"/>
        <w:rPr>
          <w:b/>
          <w:sz w:val="28"/>
          <w:szCs w:val="28"/>
        </w:rPr>
      </w:pPr>
      <w:r w:rsidRPr="00F54CA0">
        <w:rPr>
          <w:b/>
          <w:sz w:val="28"/>
          <w:szCs w:val="28"/>
        </w:rPr>
        <w:t>Hoàng Đăng Quang</w:t>
      </w:r>
    </w:p>
    <w:p w:rsidR="00597DFC" w:rsidRPr="00F54CA0" w:rsidRDefault="00597DFC" w:rsidP="00F54CA0">
      <w:pPr>
        <w:jc w:val="right"/>
        <w:rPr>
          <w:b/>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F54CA0">
      <w:pPr>
        <w:jc w:val="center"/>
        <w:rPr>
          <w:b/>
          <w:sz w:val="28"/>
          <w:szCs w:val="28"/>
        </w:rPr>
      </w:pPr>
      <w:r w:rsidRPr="00F54CA0">
        <w:rPr>
          <w:b/>
          <w:sz w:val="28"/>
          <w:szCs w:val="28"/>
        </w:rPr>
        <w:t>NGHỊ QUYẾT</w:t>
      </w:r>
    </w:p>
    <w:p w:rsidR="00597DFC" w:rsidRPr="00F54CA0" w:rsidRDefault="00597DFC" w:rsidP="00F54CA0">
      <w:pPr>
        <w:jc w:val="center"/>
        <w:rPr>
          <w:sz w:val="28"/>
          <w:szCs w:val="28"/>
        </w:rPr>
      </w:pPr>
      <w:r w:rsidRPr="00F54CA0">
        <w:rPr>
          <w:sz w:val="28"/>
          <w:szCs w:val="28"/>
        </w:rPr>
        <w:t>Về dự toán thu, chi ngân sách Nhà nước</w:t>
      </w:r>
    </w:p>
    <w:p w:rsidR="00597DFC" w:rsidRPr="00F54CA0" w:rsidRDefault="00597DFC" w:rsidP="00F54CA0">
      <w:pPr>
        <w:jc w:val="center"/>
        <w:rPr>
          <w:sz w:val="28"/>
          <w:szCs w:val="28"/>
        </w:rPr>
      </w:pPr>
      <w:r w:rsidRPr="00F54CA0">
        <w:rPr>
          <w:sz w:val="28"/>
          <w:szCs w:val="28"/>
        </w:rPr>
        <w:t>năm 2018</w:t>
      </w:r>
    </w:p>
    <w:p w:rsidR="00597DFC" w:rsidRPr="00F54CA0" w:rsidRDefault="00597DFC" w:rsidP="00F54CA0">
      <w:pPr>
        <w:jc w:val="center"/>
        <w:rPr>
          <w:sz w:val="28"/>
          <w:szCs w:val="28"/>
        </w:rPr>
      </w:pPr>
    </w:p>
    <w:p w:rsidR="00597DFC" w:rsidRPr="00F54CA0" w:rsidRDefault="00597DFC" w:rsidP="00597DFC">
      <w:pPr>
        <w:rPr>
          <w:sz w:val="28"/>
          <w:szCs w:val="28"/>
        </w:rPr>
      </w:pPr>
      <w:r w:rsidRPr="00F54CA0">
        <w:rPr>
          <w:sz w:val="28"/>
          <w:szCs w:val="28"/>
        </w:rPr>
        <w:t>(NQ số 32/NQ-HĐND ngày 8-12-2017)</w:t>
      </w:r>
    </w:p>
    <w:p w:rsidR="00597DFC" w:rsidRPr="00F54CA0" w:rsidRDefault="00597DFC" w:rsidP="00597DFC">
      <w:pPr>
        <w:rPr>
          <w:sz w:val="28"/>
          <w:szCs w:val="28"/>
        </w:rPr>
      </w:pPr>
      <w:r w:rsidRPr="00F54CA0">
        <w:rPr>
          <w:sz w:val="28"/>
          <w:szCs w:val="28"/>
        </w:rPr>
        <w:t>HỘI ĐỒNG NHÂN DÂN TỈNH  QUẢNG BÌNH KHOÁ XVII, KỲ HỌP THỨ 6</w:t>
      </w:r>
    </w:p>
    <w:p w:rsidR="00597DFC" w:rsidRPr="00F54CA0" w:rsidRDefault="00597DFC" w:rsidP="00597DFC">
      <w:pPr>
        <w:rPr>
          <w:sz w:val="28"/>
          <w:szCs w:val="28"/>
        </w:rPr>
      </w:pPr>
      <w:r w:rsidRPr="00F54CA0">
        <w:rPr>
          <w:sz w:val="28"/>
          <w:szCs w:val="28"/>
        </w:rPr>
        <w:t>Căn cứ Luật Tổ chức chính quyền địa phương ngày 19 tháng 6 năm 2015;</w:t>
      </w:r>
    </w:p>
    <w:p w:rsidR="00597DFC" w:rsidRPr="00F54CA0" w:rsidRDefault="00597DFC" w:rsidP="00597DFC">
      <w:pPr>
        <w:rPr>
          <w:sz w:val="28"/>
          <w:szCs w:val="28"/>
        </w:rPr>
      </w:pPr>
      <w:r w:rsidRPr="00F54CA0">
        <w:rPr>
          <w:sz w:val="28"/>
          <w:szCs w:val="28"/>
        </w:rPr>
        <w:t>Căn cứ Luật Ngân sách nhà nước ngày 25 tháng 6 năm 2015;</w:t>
      </w:r>
    </w:p>
    <w:p w:rsidR="00597DFC" w:rsidRPr="00F54CA0" w:rsidRDefault="00597DFC" w:rsidP="00597DFC">
      <w:pPr>
        <w:rPr>
          <w:sz w:val="28"/>
          <w:szCs w:val="28"/>
        </w:rPr>
      </w:pPr>
      <w:r w:rsidRPr="00F54CA0">
        <w:rPr>
          <w:sz w:val="28"/>
          <w:szCs w:val="28"/>
        </w:rPr>
        <w:t>Căn cứ Nghị định 163/2016/NĐ-CP ngày 21 tháng 12 năm 2016 của  Chính phủ về quy định chi tiết thi hành một số điều của Luật Ngân sách nhà nước;</w:t>
      </w:r>
    </w:p>
    <w:p w:rsidR="00597DFC" w:rsidRPr="00F54CA0" w:rsidRDefault="00597DFC" w:rsidP="00597DFC">
      <w:pPr>
        <w:rPr>
          <w:sz w:val="28"/>
          <w:szCs w:val="28"/>
        </w:rPr>
      </w:pPr>
      <w:r w:rsidRPr="00F54CA0">
        <w:rPr>
          <w:sz w:val="28"/>
          <w:szCs w:val="28"/>
        </w:rPr>
        <w:t>Căn cứ Thông tư số 342/2016/TT-BTC ngày 30 tháng 12 năm 2016 của Bộ Tài chính quy định chi tiết và hướng dẫn một số điều của Nghị định 163/2016/NĐ-CP ngày 21 tháng 12 năm 2016 của  Chính phủ về quy định chi tiết thi hành một số điều của Luật Ngân sách nhà nước;</w:t>
      </w:r>
    </w:p>
    <w:p w:rsidR="00597DFC" w:rsidRPr="00F54CA0" w:rsidRDefault="00597DFC" w:rsidP="00597DFC">
      <w:pPr>
        <w:rPr>
          <w:sz w:val="28"/>
          <w:szCs w:val="28"/>
        </w:rPr>
      </w:pPr>
      <w:r w:rsidRPr="00F54CA0">
        <w:rPr>
          <w:sz w:val="28"/>
          <w:szCs w:val="28"/>
        </w:rPr>
        <w:t xml:space="preserve"> Căn cứ Thông tư số 71/2017/TT-BTC ngày 13 tháng 7 năm 2017 của Bộ Tài chính về hướng dẫn xây dựng dự toán ngân sách nhà nước và kế hoạch tài chính – ngân sách nhà nước 03 năm;</w:t>
      </w:r>
    </w:p>
    <w:p w:rsidR="00597DFC" w:rsidRPr="00F54CA0" w:rsidRDefault="00597DFC" w:rsidP="00597DFC">
      <w:pPr>
        <w:rPr>
          <w:sz w:val="28"/>
          <w:szCs w:val="28"/>
        </w:rPr>
      </w:pPr>
      <w:r w:rsidRPr="00F54CA0">
        <w:rPr>
          <w:sz w:val="28"/>
          <w:szCs w:val="28"/>
        </w:rPr>
        <w:t>Căn cứ Quyết định số 1916/QĐ -TTg ngày 29/11/2017 của Thủ tướng Chính phủ về giao dự toán ngân sách nhà nước năm 2018;</w:t>
      </w:r>
    </w:p>
    <w:p w:rsidR="00597DFC" w:rsidRPr="00F54CA0" w:rsidRDefault="00597DFC" w:rsidP="00597DFC">
      <w:pPr>
        <w:rPr>
          <w:sz w:val="28"/>
          <w:szCs w:val="28"/>
        </w:rPr>
      </w:pPr>
      <w:r w:rsidRPr="00F54CA0">
        <w:rPr>
          <w:sz w:val="28"/>
          <w:szCs w:val="28"/>
        </w:rPr>
        <w:t>Căn cứ Quyết định số 2465/QĐ - BTC ngày 29/11/2017 của Bộ Tài chính về giao dự toán ngân sách nhà nước năm 2018;</w:t>
      </w:r>
    </w:p>
    <w:p w:rsidR="00597DFC" w:rsidRPr="00F54CA0" w:rsidRDefault="00597DFC" w:rsidP="00597DFC">
      <w:pPr>
        <w:rPr>
          <w:sz w:val="28"/>
          <w:szCs w:val="28"/>
        </w:rPr>
      </w:pPr>
      <w:r w:rsidRPr="00F54CA0">
        <w:rPr>
          <w:sz w:val="28"/>
          <w:szCs w:val="28"/>
        </w:rPr>
        <w:t>Theo đề nghị của UBND tỉnh Quảng Bình tại Tờ trình số 2209/TTr-UBND ngày 23 tháng 11 năm 2017  về việc thông qua Nghị quyết về dự toán thu, chi ngân sách nhà nước tỉnh Quảng Bình năm 2018; sau khi nghe Báo cáo thẩm tra của Ban kinh tế và ngân sách Hội đồng nhân dân tỉnh và ý kiến thảo luận của các đại biểu Hội đồng nhân dân tỉnh,</w:t>
      </w:r>
    </w:p>
    <w:p w:rsidR="00597DFC" w:rsidRPr="00F54CA0" w:rsidRDefault="00597DFC" w:rsidP="00597DFC">
      <w:pPr>
        <w:rPr>
          <w:sz w:val="28"/>
          <w:szCs w:val="28"/>
        </w:rPr>
      </w:pPr>
    </w:p>
    <w:p w:rsidR="00597DFC" w:rsidRPr="00F54CA0" w:rsidRDefault="00597DFC" w:rsidP="00597DFC">
      <w:pPr>
        <w:rPr>
          <w:sz w:val="28"/>
          <w:szCs w:val="28"/>
        </w:rPr>
      </w:pPr>
      <w:r w:rsidRPr="00F54CA0">
        <w:rPr>
          <w:sz w:val="28"/>
          <w:szCs w:val="28"/>
        </w:rPr>
        <w:t>QUYẾT NGHỊ:</w:t>
      </w:r>
    </w:p>
    <w:p w:rsidR="00597DFC" w:rsidRPr="00F54CA0" w:rsidRDefault="00597DFC" w:rsidP="00597DFC">
      <w:pPr>
        <w:rPr>
          <w:sz w:val="28"/>
          <w:szCs w:val="28"/>
        </w:rPr>
      </w:pPr>
      <w:r w:rsidRPr="00F54CA0">
        <w:rPr>
          <w:sz w:val="28"/>
          <w:szCs w:val="28"/>
        </w:rPr>
        <w:t>Điều 1. Thông qua dự toán thu, chi ngân sách nhà nước tỉnh Quảng Bình năm 2018, như sau:</w:t>
      </w:r>
    </w:p>
    <w:p w:rsidR="00597DFC" w:rsidRPr="00F54CA0" w:rsidRDefault="00597DFC" w:rsidP="00597DFC">
      <w:pPr>
        <w:rPr>
          <w:sz w:val="28"/>
          <w:szCs w:val="28"/>
        </w:rPr>
      </w:pPr>
      <w:r w:rsidRPr="00F54CA0">
        <w:rPr>
          <w:sz w:val="28"/>
          <w:szCs w:val="28"/>
        </w:rPr>
        <w:t>I. Dự toán thu, chi ngân sách địa phương năm 2018</w:t>
      </w:r>
    </w:p>
    <w:p w:rsidR="00597DFC" w:rsidRPr="00F54CA0" w:rsidRDefault="00597DFC" w:rsidP="00597DFC">
      <w:pPr>
        <w:rPr>
          <w:sz w:val="28"/>
          <w:szCs w:val="28"/>
        </w:rPr>
      </w:pPr>
      <w:r w:rsidRPr="00F54CA0">
        <w:rPr>
          <w:sz w:val="28"/>
          <w:szCs w:val="28"/>
        </w:rPr>
        <w:t>1. Tổng thu ngân sách: 10.886.873 triệu đồng (trong đó ngân sách địa phương được hưởng: 10.446.203 triệu đồng), bao gồm:</w:t>
      </w:r>
    </w:p>
    <w:p w:rsidR="00597DFC" w:rsidRPr="00F54CA0" w:rsidRDefault="00597DFC" w:rsidP="00597DFC">
      <w:pPr>
        <w:rPr>
          <w:sz w:val="28"/>
          <w:szCs w:val="28"/>
        </w:rPr>
      </w:pPr>
      <w:r w:rsidRPr="00F54CA0">
        <w:rPr>
          <w:sz w:val="28"/>
          <w:szCs w:val="28"/>
        </w:rPr>
        <w:t xml:space="preserve">a. Tổng thu ngân sách nhà nước trên địa bàn: 3.500.000 triệu đồng, trong đó: </w:t>
      </w:r>
    </w:p>
    <w:p w:rsidR="00597DFC" w:rsidRPr="00F54CA0" w:rsidRDefault="00597DFC" w:rsidP="00597DFC">
      <w:pPr>
        <w:rPr>
          <w:sz w:val="28"/>
          <w:szCs w:val="28"/>
        </w:rPr>
      </w:pPr>
      <w:r w:rsidRPr="00F54CA0">
        <w:rPr>
          <w:sz w:val="28"/>
          <w:szCs w:val="28"/>
        </w:rPr>
        <w:t>- Thu nội địa: 3.370.000 triệu đồng</w:t>
      </w:r>
    </w:p>
    <w:p w:rsidR="00597DFC" w:rsidRPr="00F54CA0" w:rsidRDefault="00597DFC" w:rsidP="00597DFC">
      <w:pPr>
        <w:rPr>
          <w:sz w:val="28"/>
          <w:szCs w:val="28"/>
        </w:rPr>
      </w:pPr>
      <w:r w:rsidRPr="00F54CA0">
        <w:rPr>
          <w:sz w:val="28"/>
          <w:szCs w:val="28"/>
        </w:rPr>
        <w:t xml:space="preserve">- Thu thuế xuất nhập khẩu:                             130.000 triệu đồng </w:t>
      </w:r>
    </w:p>
    <w:p w:rsidR="00597DFC" w:rsidRPr="00F54CA0" w:rsidRDefault="00597DFC" w:rsidP="00597DFC">
      <w:pPr>
        <w:rPr>
          <w:sz w:val="28"/>
          <w:szCs w:val="28"/>
        </w:rPr>
      </w:pPr>
      <w:r w:rsidRPr="00F54CA0">
        <w:rPr>
          <w:sz w:val="28"/>
          <w:szCs w:val="28"/>
        </w:rPr>
        <w:t>b. Thu bổ sung từ ngân sách Trung ương: 7.283.273 triệu đồng</w:t>
      </w:r>
    </w:p>
    <w:p w:rsidR="00597DFC" w:rsidRPr="00F54CA0" w:rsidRDefault="00597DFC" w:rsidP="00597DFC">
      <w:pPr>
        <w:rPr>
          <w:sz w:val="28"/>
          <w:szCs w:val="28"/>
        </w:rPr>
      </w:pPr>
      <w:r w:rsidRPr="00F54CA0">
        <w:rPr>
          <w:sz w:val="28"/>
          <w:szCs w:val="28"/>
        </w:rPr>
        <w:t>2. Tổng chi ngân sách địa phương:</w:t>
      </w:r>
      <w:r w:rsidRPr="00F54CA0">
        <w:rPr>
          <w:sz w:val="28"/>
          <w:szCs w:val="28"/>
        </w:rPr>
        <w:tab/>
        <w:t xml:space="preserve"> 10.446.203  triệu đồng, trong đó:</w:t>
      </w:r>
    </w:p>
    <w:p w:rsidR="00597DFC" w:rsidRPr="00F54CA0" w:rsidRDefault="00597DFC" w:rsidP="00597DFC">
      <w:pPr>
        <w:rPr>
          <w:sz w:val="28"/>
          <w:szCs w:val="28"/>
        </w:rPr>
      </w:pPr>
      <w:r w:rsidRPr="00F54CA0">
        <w:rPr>
          <w:sz w:val="28"/>
          <w:szCs w:val="28"/>
        </w:rPr>
        <w:t>a. Chi theo cân đối ngân sách: 10.326.203 triệu đồng, bao gồm:</w:t>
      </w:r>
    </w:p>
    <w:p w:rsidR="00597DFC" w:rsidRPr="00F54CA0" w:rsidRDefault="00597DFC" w:rsidP="00597DFC">
      <w:pPr>
        <w:rPr>
          <w:sz w:val="28"/>
          <w:szCs w:val="28"/>
        </w:rPr>
      </w:pPr>
      <w:r w:rsidRPr="00F54CA0">
        <w:rPr>
          <w:sz w:val="28"/>
          <w:szCs w:val="28"/>
        </w:rPr>
        <w:t xml:space="preserve">+ Chi đầu tư phát triển:                             3.615.657 triệu đồng; </w:t>
      </w:r>
    </w:p>
    <w:p w:rsidR="00597DFC" w:rsidRPr="00F54CA0" w:rsidRDefault="00597DFC" w:rsidP="00597DFC">
      <w:pPr>
        <w:rPr>
          <w:sz w:val="28"/>
          <w:szCs w:val="28"/>
        </w:rPr>
      </w:pPr>
      <w:r w:rsidRPr="00F54CA0">
        <w:rPr>
          <w:sz w:val="28"/>
          <w:szCs w:val="28"/>
        </w:rPr>
        <w:lastRenderedPageBreak/>
        <w:t>+ Chi thường xuyên                                   6.452.406 triệu đồng;</w:t>
      </w:r>
    </w:p>
    <w:p w:rsidR="00597DFC" w:rsidRPr="00F54CA0" w:rsidRDefault="00597DFC" w:rsidP="00597DFC">
      <w:pPr>
        <w:rPr>
          <w:sz w:val="28"/>
          <w:szCs w:val="28"/>
        </w:rPr>
      </w:pPr>
      <w:r w:rsidRPr="00F54CA0">
        <w:rPr>
          <w:sz w:val="28"/>
          <w:szCs w:val="28"/>
        </w:rPr>
        <w:t>+ Chi dự phòng ngân sách:                          145.940 triệu đồng;</w:t>
      </w:r>
    </w:p>
    <w:p w:rsidR="00597DFC" w:rsidRPr="00F54CA0" w:rsidRDefault="00597DFC" w:rsidP="00597DFC">
      <w:pPr>
        <w:rPr>
          <w:sz w:val="28"/>
          <w:szCs w:val="28"/>
        </w:rPr>
      </w:pPr>
      <w:r w:rsidRPr="00F54CA0">
        <w:rPr>
          <w:sz w:val="28"/>
          <w:szCs w:val="28"/>
        </w:rPr>
        <w:t>+ Chi bổ sung Quỹ dự trữ tài chính:                1.000 triệu đồng;</w:t>
      </w:r>
    </w:p>
    <w:p w:rsidR="00597DFC" w:rsidRPr="00F54CA0" w:rsidRDefault="00597DFC" w:rsidP="00597DFC">
      <w:pPr>
        <w:rPr>
          <w:sz w:val="28"/>
          <w:szCs w:val="28"/>
        </w:rPr>
      </w:pPr>
      <w:r w:rsidRPr="00F54CA0">
        <w:rPr>
          <w:sz w:val="28"/>
          <w:szCs w:val="28"/>
        </w:rPr>
        <w:t xml:space="preserve">+ Chi trả nợ tiền vay gốc và lãi (Bội thu ngân sách):  111.200 triệu đồng </w:t>
      </w:r>
    </w:p>
    <w:p w:rsidR="00597DFC" w:rsidRPr="00F54CA0" w:rsidRDefault="00597DFC" w:rsidP="00597DFC">
      <w:pPr>
        <w:rPr>
          <w:sz w:val="28"/>
          <w:szCs w:val="28"/>
        </w:rPr>
      </w:pPr>
      <w:r w:rsidRPr="00F54CA0">
        <w:rPr>
          <w:sz w:val="28"/>
          <w:szCs w:val="28"/>
        </w:rPr>
        <w:t>b. Chi các khoản thu để lại đơn vị chi quản lý NSNN:  120.000 triệu đồng</w:t>
      </w:r>
    </w:p>
    <w:p w:rsidR="00597DFC" w:rsidRPr="00F54CA0" w:rsidRDefault="00597DFC" w:rsidP="00597DFC">
      <w:pPr>
        <w:rPr>
          <w:sz w:val="28"/>
          <w:szCs w:val="28"/>
        </w:rPr>
      </w:pPr>
      <w:r w:rsidRPr="00F54CA0">
        <w:rPr>
          <w:sz w:val="28"/>
          <w:szCs w:val="28"/>
        </w:rPr>
        <w:t xml:space="preserve"> (theo Phụ lục số 01và 02 đính kèm nghị quyết này, xem trên baoquangbinh.vn)</w:t>
      </w:r>
    </w:p>
    <w:p w:rsidR="00597DFC" w:rsidRPr="00F54CA0" w:rsidRDefault="00597DFC" w:rsidP="00597DFC">
      <w:pPr>
        <w:rPr>
          <w:sz w:val="28"/>
          <w:szCs w:val="28"/>
        </w:rPr>
      </w:pPr>
      <w:r w:rsidRPr="00F54CA0">
        <w:rPr>
          <w:sz w:val="28"/>
          <w:szCs w:val="28"/>
        </w:rPr>
        <w:t>II. Dự toán thu, chi ngân sách cấp tỉnh</w:t>
      </w:r>
    </w:p>
    <w:p w:rsidR="00597DFC" w:rsidRPr="00F54CA0" w:rsidRDefault="00597DFC" w:rsidP="00597DFC">
      <w:pPr>
        <w:rPr>
          <w:sz w:val="28"/>
          <w:szCs w:val="28"/>
        </w:rPr>
      </w:pPr>
      <w:r w:rsidRPr="00F54CA0">
        <w:rPr>
          <w:sz w:val="28"/>
          <w:szCs w:val="28"/>
        </w:rPr>
        <w:t>1. Tổng thu ngân sách cấp tỉnh được hưởng: 5.675.078 triệu đồng</w:t>
      </w:r>
    </w:p>
    <w:p w:rsidR="00597DFC" w:rsidRPr="00F54CA0" w:rsidRDefault="00597DFC" w:rsidP="00597DFC">
      <w:pPr>
        <w:rPr>
          <w:sz w:val="28"/>
          <w:szCs w:val="28"/>
        </w:rPr>
      </w:pPr>
      <w:r w:rsidRPr="00F54CA0">
        <w:rPr>
          <w:sz w:val="28"/>
          <w:szCs w:val="28"/>
        </w:rPr>
        <w:t xml:space="preserve">2. Tổng chi ngân sách cấp tỉnh: </w:t>
      </w:r>
      <w:r w:rsidRPr="00F54CA0">
        <w:rPr>
          <w:sz w:val="28"/>
          <w:szCs w:val="28"/>
        </w:rPr>
        <w:tab/>
        <w:t xml:space="preserve">    5.675.078 triệu đồng, trong đó:</w:t>
      </w:r>
    </w:p>
    <w:p w:rsidR="00597DFC" w:rsidRPr="00F54CA0" w:rsidRDefault="00597DFC" w:rsidP="00597DFC">
      <w:pPr>
        <w:rPr>
          <w:sz w:val="28"/>
          <w:szCs w:val="28"/>
        </w:rPr>
      </w:pPr>
      <w:r w:rsidRPr="00F54CA0">
        <w:rPr>
          <w:sz w:val="28"/>
          <w:szCs w:val="28"/>
        </w:rPr>
        <w:t xml:space="preserve">a. - Chi cân đối ngân sách: 5.555.078 triệu đồng, gồm: </w:t>
      </w:r>
    </w:p>
    <w:p w:rsidR="00597DFC" w:rsidRPr="00F54CA0" w:rsidRDefault="00597DFC" w:rsidP="00597DFC">
      <w:pPr>
        <w:rPr>
          <w:sz w:val="28"/>
          <w:szCs w:val="28"/>
        </w:rPr>
      </w:pPr>
      <w:r w:rsidRPr="00F54CA0">
        <w:rPr>
          <w:sz w:val="28"/>
          <w:szCs w:val="28"/>
        </w:rPr>
        <w:t>+ Chi đầu tư phát triển: 2.767.037 triệu đồng;</w:t>
      </w:r>
    </w:p>
    <w:p w:rsidR="00597DFC" w:rsidRPr="00F54CA0" w:rsidRDefault="00597DFC" w:rsidP="00597DFC">
      <w:pPr>
        <w:rPr>
          <w:sz w:val="28"/>
          <w:szCs w:val="28"/>
        </w:rPr>
      </w:pPr>
      <w:r w:rsidRPr="00F54CA0">
        <w:rPr>
          <w:sz w:val="28"/>
          <w:szCs w:val="28"/>
        </w:rPr>
        <w:t>+ Chi thường xuyên: 2.657.065 triệu đồng;</w:t>
      </w:r>
    </w:p>
    <w:p w:rsidR="00597DFC" w:rsidRPr="00F54CA0" w:rsidRDefault="00597DFC" w:rsidP="00597DFC">
      <w:pPr>
        <w:rPr>
          <w:sz w:val="28"/>
          <w:szCs w:val="28"/>
        </w:rPr>
      </w:pPr>
      <w:r w:rsidRPr="00F54CA0">
        <w:rPr>
          <w:sz w:val="28"/>
          <w:szCs w:val="28"/>
        </w:rPr>
        <w:t>+ Chi dự phòng ngân sách: 69.240 triệu đồng;</w:t>
      </w:r>
    </w:p>
    <w:p w:rsidR="00597DFC" w:rsidRPr="00F54CA0" w:rsidRDefault="00597DFC" w:rsidP="00597DFC">
      <w:pPr>
        <w:rPr>
          <w:sz w:val="28"/>
          <w:szCs w:val="28"/>
        </w:rPr>
      </w:pPr>
      <w:r w:rsidRPr="00F54CA0">
        <w:rPr>
          <w:sz w:val="28"/>
          <w:szCs w:val="28"/>
        </w:rPr>
        <w:t>+ Chi bổ sung quỹ dự trữ tài chính: 1.000 triệu đồng;</w:t>
      </w:r>
    </w:p>
    <w:p w:rsidR="00597DFC" w:rsidRPr="00F54CA0" w:rsidRDefault="00597DFC" w:rsidP="00597DFC">
      <w:pPr>
        <w:rPr>
          <w:sz w:val="28"/>
          <w:szCs w:val="28"/>
        </w:rPr>
      </w:pPr>
      <w:r w:rsidRPr="00F54CA0">
        <w:rPr>
          <w:sz w:val="28"/>
          <w:szCs w:val="28"/>
        </w:rPr>
        <w:t xml:space="preserve">+ Chi trả nợ tiền vay gốc và lãi:   </w:t>
      </w:r>
      <w:r w:rsidRPr="00F54CA0">
        <w:rPr>
          <w:sz w:val="28"/>
          <w:szCs w:val="28"/>
        </w:rPr>
        <w:tab/>
        <w:t xml:space="preserve">           60.736 triệu đồng.</w:t>
      </w:r>
    </w:p>
    <w:p w:rsidR="00597DFC" w:rsidRPr="00F54CA0" w:rsidRDefault="00597DFC" w:rsidP="00597DFC">
      <w:pPr>
        <w:rPr>
          <w:sz w:val="28"/>
          <w:szCs w:val="28"/>
        </w:rPr>
      </w:pPr>
      <w:r w:rsidRPr="00F54CA0">
        <w:rPr>
          <w:sz w:val="28"/>
          <w:szCs w:val="28"/>
        </w:rPr>
        <w:t>b. Chi các khoản quản lý qua ngân sách nhà nước:  120.000 triệu đồng.</w:t>
      </w:r>
    </w:p>
    <w:p w:rsidR="00597DFC" w:rsidRPr="00F54CA0" w:rsidRDefault="00597DFC" w:rsidP="00597DFC">
      <w:pPr>
        <w:rPr>
          <w:sz w:val="28"/>
          <w:szCs w:val="28"/>
        </w:rPr>
      </w:pPr>
      <w:r w:rsidRPr="00F54CA0">
        <w:rPr>
          <w:sz w:val="28"/>
          <w:szCs w:val="28"/>
        </w:rPr>
        <w:t xml:space="preserve"> (theo Phụ lục số 03 đính kèm nghị quyết này, </w:t>
      </w:r>
    </w:p>
    <w:p w:rsidR="00597DFC" w:rsidRPr="00F54CA0" w:rsidRDefault="00597DFC" w:rsidP="00597DFC">
      <w:pPr>
        <w:rPr>
          <w:sz w:val="28"/>
          <w:szCs w:val="28"/>
        </w:rPr>
      </w:pPr>
      <w:r w:rsidRPr="00F54CA0">
        <w:rPr>
          <w:sz w:val="28"/>
          <w:szCs w:val="28"/>
        </w:rPr>
        <w:t>xem trên baoquangbinh.vn)</w:t>
      </w:r>
    </w:p>
    <w:p w:rsidR="00597DFC" w:rsidRPr="00F54CA0" w:rsidRDefault="00597DFC" w:rsidP="00597DFC">
      <w:pPr>
        <w:rPr>
          <w:sz w:val="28"/>
          <w:szCs w:val="28"/>
        </w:rPr>
      </w:pPr>
      <w:r w:rsidRPr="00F54CA0">
        <w:rPr>
          <w:sz w:val="28"/>
          <w:szCs w:val="28"/>
        </w:rPr>
        <w:t>III. Dự toán thu, chi ngân sách cấp huyện</w:t>
      </w:r>
    </w:p>
    <w:p w:rsidR="00597DFC" w:rsidRPr="00F54CA0" w:rsidRDefault="00597DFC" w:rsidP="00597DFC">
      <w:pPr>
        <w:rPr>
          <w:sz w:val="28"/>
          <w:szCs w:val="28"/>
        </w:rPr>
      </w:pPr>
      <w:r w:rsidRPr="00F54CA0">
        <w:rPr>
          <w:sz w:val="28"/>
          <w:szCs w:val="28"/>
        </w:rPr>
        <w:t>1. Tổng thu ngân sách cấp huyện được hưởng  4.771.125 triệu đồng.</w:t>
      </w:r>
    </w:p>
    <w:p w:rsidR="00597DFC" w:rsidRPr="00F54CA0" w:rsidRDefault="00597DFC" w:rsidP="00597DFC">
      <w:pPr>
        <w:rPr>
          <w:sz w:val="28"/>
          <w:szCs w:val="28"/>
        </w:rPr>
      </w:pPr>
      <w:r w:rsidRPr="00F54CA0">
        <w:rPr>
          <w:sz w:val="28"/>
          <w:szCs w:val="28"/>
        </w:rPr>
        <w:t>2. Tổng chi ngân sách cấp huyện: 4.771.125  triệu đồng, trong đó:</w:t>
      </w:r>
    </w:p>
    <w:p w:rsidR="00597DFC" w:rsidRPr="00F54CA0" w:rsidRDefault="00597DFC" w:rsidP="00597DFC">
      <w:pPr>
        <w:rPr>
          <w:sz w:val="28"/>
          <w:szCs w:val="28"/>
        </w:rPr>
      </w:pPr>
      <w:r w:rsidRPr="00F54CA0">
        <w:rPr>
          <w:sz w:val="28"/>
          <w:szCs w:val="28"/>
        </w:rPr>
        <w:t xml:space="preserve">a. Chi cân đối ngân sách: 4.771.125 triệu đồng, bao gồm: </w:t>
      </w:r>
    </w:p>
    <w:p w:rsidR="00597DFC" w:rsidRPr="00F54CA0" w:rsidRDefault="00597DFC" w:rsidP="00597DFC">
      <w:pPr>
        <w:rPr>
          <w:sz w:val="28"/>
          <w:szCs w:val="28"/>
        </w:rPr>
      </w:pPr>
      <w:r w:rsidRPr="00F54CA0">
        <w:rPr>
          <w:sz w:val="28"/>
          <w:szCs w:val="28"/>
        </w:rPr>
        <w:t xml:space="preserve">- Chi đầu tư phát triển: </w:t>
      </w:r>
      <w:r w:rsidRPr="00F54CA0">
        <w:rPr>
          <w:sz w:val="28"/>
          <w:szCs w:val="28"/>
        </w:rPr>
        <w:tab/>
      </w:r>
      <w:r w:rsidRPr="00F54CA0">
        <w:rPr>
          <w:sz w:val="28"/>
          <w:szCs w:val="28"/>
        </w:rPr>
        <w:tab/>
        <w:t xml:space="preserve">       848.620 triệu đồng;</w:t>
      </w:r>
    </w:p>
    <w:p w:rsidR="00597DFC" w:rsidRPr="00F54CA0" w:rsidRDefault="00597DFC" w:rsidP="00597DFC">
      <w:pPr>
        <w:rPr>
          <w:sz w:val="28"/>
          <w:szCs w:val="28"/>
        </w:rPr>
      </w:pPr>
      <w:r w:rsidRPr="00F54CA0">
        <w:rPr>
          <w:sz w:val="28"/>
          <w:szCs w:val="28"/>
        </w:rPr>
        <w:t>- Chi thường xuyên:</w:t>
      </w:r>
      <w:r w:rsidRPr="00F54CA0">
        <w:rPr>
          <w:sz w:val="28"/>
          <w:szCs w:val="28"/>
        </w:rPr>
        <w:tab/>
      </w:r>
      <w:r w:rsidRPr="00F54CA0">
        <w:rPr>
          <w:sz w:val="28"/>
          <w:szCs w:val="28"/>
        </w:rPr>
        <w:tab/>
        <w:t xml:space="preserve">    3.795.341 triệu đồng;</w:t>
      </w:r>
    </w:p>
    <w:p w:rsidR="00597DFC" w:rsidRPr="00F54CA0" w:rsidRDefault="00597DFC" w:rsidP="00597DFC">
      <w:pPr>
        <w:rPr>
          <w:sz w:val="28"/>
          <w:szCs w:val="28"/>
        </w:rPr>
      </w:pPr>
      <w:r w:rsidRPr="00F54CA0">
        <w:rPr>
          <w:sz w:val="28"/>
          <w:szCs w:val="28"/>
        </w:rPr>
        <w:t xml:space="preserve">- Chi dự phòng ngân sách: </w:t>
      </w:r>
      <w:r w:rsidRPr="00F54CA0">
        <w:rPr>
          <w:sz w:val="28"/>
          <w:szCs w:val="28"/>
        </w:rPr>
        <w:tab/>
        <w:t xml:space="preserve">        76.700 triệu đồng;</w:t>
      </w:r>
    </w:p>
    <w:p w:rsidR="00597DFC" w:rsidRPr="00F54CA0" w:rsidRDefault="00597DFC" w:rsidP="00597DFC">
      <w:pPr>
        <w:rPr>
          <w:sz w:val="28"/>
          <w:szCs w:val="28"/>
        </w:rPr>
      </w:pPr>
      <w:r w:rsidRPr="00F54CA0">
        <w:rPr>
          <w:sz w:val="28"/>
          <w:szCs w:val="28"/>
        </w:rPr>
        <w:t>- Chi trả nợ tiền vay gốc và lãi: 50.464 triệu đồng.</w:t>
      </w:r>
    </w:p>
    <w:p w:rsidR="00597DFC" w:rsidRPr="00F54CA0" w:rsidRDefault="00597DFC" w:rsidP="00597DFC">
      <w:pPr>
        <w:rPr>
          <w:sz w:val="28"/>
          <w:szCs w:val="28"/>
        </w:rPr>
      </w:pPr>
      <w:r w:rsidRPr="00F54CA0">
        <w:rPr>
          <w:sz w:val="28"/>
          <w:szCs w:val="28"/>
        </w:rPr>
        <w:t>b. Chi các khoản quản lý qua Kho bạc nhà nước: 0 triệu đồng</w:t>
      </w:r>
    </w:p>
    <w:p w:rsidR="00597DFC" w:rsidRPr="00F54CA0" w:rsidRDefault="00597DFC" w:rsidP="00597DFC">
      <w:pPr>
        <w:rPr>
          <w:sz w:val="28"/>
          <w:szCs w:val="28"/>
        </w:rPr>
      </w:pPr>
      <w:r w:rsidRPr="00F54CA0">
        <w:rPr>
          <w:sz w:val="28"/>
          <w:szCs w:val="28"/>
        </w:rPr>
        <w:t>(theo Phụ lục số 4A và 4B đính kèm nghị quyết này)</w:t>
      </w:r>
    </w:p>
    <w:p w:rsidR="00597DFC" w:rsidRPr="00F54CA0" w:rsidRDefault="00597DFC" w:rsidP="00597DFC">
      <w:pPr>
        <w:rPr>
          <w:sz w:val="28"/>
          <w:szCs w:val="28"/>
        </w:rPr>
      </w:pPr>
      <w:r w:rsidRPr="00F54CA0">
        <w:rPr>
          <w:sz w:val="28"/>
          <w:szCs w:val="28"/>
        </w:rPr>
        <w:t xml:space="preserve">Điều 2. Hội đồng nhân dân tỉnh giao Ủy ban nhân dân tỉnh triển khai thực hiện Nghị quyết này; giao Thường trực Hội đồng nhân dân, các Ban của Hội đồng nhân dân, các đại biểu Hội đồng nhân dân tỉnh trong phạm vi, nhiệm vụ, quyền hạn của mình kiểm tra, giám sát việc triển khai thực hiện Nghị quyết này. </w:t>
      </w:r>
    </w:p>
    <w:p w:rsidR="00597DFC" w:rsidRPr="00F54CA0" w:rsidRDefault="00597DFC" w:rsidP="00597DFC">
      <w:pPr>
        <w:rPr>
          <w:sz w:val="28"/>
          <w:szCs w:val="28"/>
        </w:rPr>
      </w:pPr>
      <w:r w:rsidRPr="00F54CA0">
        <w:rPr>
          <w:sz w:val="28"/>
          <w:szCs w:val="28"/>
        </w:rPr>
        <w:t>Điều 3. Nghị quyết này đã được Hội đồng nhân dân tỉnh Quảng Bình khóa XVII, Kỳ họp thứ 6 thông qua ngày 08 tháng 12 năm 2017 và có hiệu lực kể từ ngày ký ban hành.</w:t>
      </w:r>
    </w:p>
    <w:p w:rsidR="00597DFC" w:rsidRPr="00F54CA0" w:rsidRDefault="00597DFC" w:rsidP="00F54CA0">
      <w:pPr>
        <w:jc w:val="right"/>
        <w:rPr>
          <w:b/>
          <w:sz w:val="28"/>
          <w:szCs w:val="28"/>
        </w:rPr>
      </w:pPr>
      <w:r w:rsidRPr="00F54CA0">
        <w:rPr>
          <w:b/>
          <w:sz w:val="28"/>
          <w:szCs w:val="28"/>
        </w:rPr>
        <w:t>CHỦ TỊCH</w:t>
      </w:r>
    </w:p>
    <w:p w:rsidR="00597DFC" w:rsidRPr="00F54CA0" w:rsidRDefault="00597DFC" w:rsidP="00F54CA0">
      <w:pPr>
        <w:jc w:val="right"/>
        <w:rPr>
          <w:sz w:val="28"/>
          <w:szCs w:val="28"/>
        </w:rPr>
      </w:pPr>
      <w:r w:rsidRPr="00F54CA0">
        <w:rPr>
          <w:sz w:val="28"/>
          <w:szCs w:val="28"/>
        </w:rPr>
        <w:t>(Đã ký)</w:t>
      </w:r>
    </w:p>
    <w:p w:rsidR="00597DFC" w:rsidRPr="00F54CA0" w:rsidRDefault="00597DFC" w:rsidP="00F54CA0">
      <w:pPr>
        <w:jc w:val="right"/>
        <w:rPr>
          <w:b/>
          <w:sz w:val="28"/>
          <w:szCs w:val="28"/>
        </w:rPr>
      </w:pPr>
      <w:r w:rsidRPr="00F54CA0">
        <w:rPr>
          <w:b/>
          <w:sz w:val="28"/>
          <w:szCs w:val="28"/>
        </w:rPr>
        <w:t>Hoàng Đăng Quang</w:t>
      </w:r>
    </w:p>
    <w:p w:rsidR="00597DFC" w:rsidRPr="00F54CA0" w:rsidRDefault="00597DFC" w:rsidP="00597DFC">
      <w:pPr>
        <w:rPr>
          <w:b/>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F54CA0">
      <w:pPr>
        <w:jc w:val="center"/>
        <w:rPr>
          <w:b/>
          <w:sz w:val="28"/>
          <w:szCs w:val="28"/>
        </w:rPr>
      </w:pPr>
      <w:r w:rsidRPr="00F54CA0">
        <w:rPr>
          <w:b/>
          <w:sz w:val="28"/>
          <w:szCs w:val="28"/>
        </w:rPr>
        <w:t>NGHỊ QUYẾT</w:t>
      </w:r>
    </w:p>
    <w:p w:rsidR="00597DFC" w:rsidRPr="00F54CA0" w:rsidRDefault="00597DFC" w:rsidP="00F54CA0">
      <w:pPr>
        <w:jc w:val="center"/>
        <w:rPr>
          <w:sz w:val="28"/>
          <w:szCs w:val="28"/>
        </w:rPr>
      </w:pPr>
      <w:r w:rsidRPr="00F54CA0">
        <w:rPr>
          <w:sz w:val="28"/>
          <w:szCs w:val="28"/>
        </w:rPr>
        <w:t>Về Kế hoạch đầu tư công năm 2018</w:t>
      </w:r>
    </w:p>
    <w:p w:rsidR="00597DFC" w:rsidRPr="00F54CA0" w:rsidRDefault="00597DFC" w:rsidP="00F54CA0">
      <w:pPr>
        <w:jc w:val="center"/>
        <w:rPr>
          <w:sz w:val="28"/>
          <w:szCs w:val="28"/>
        </w:rPr>
      </w:pPr>
      <w:r w:rsidRPr="00F54CA0">
        <w:rPr>
          <w:sz w:val="28"/>
          <w:szCs w:val="28"/>
        </w:rPr>
        <w:t>tỉnh Quảng Bình</w:t>
      </w:r>
    </w:p>
    <w:p w:rsidR="00597DFC" w:rsidRPr="00F54CA0" w:rsidRDefault="00597DFC" w:rsidP="00597DFC">
      <w:pPr>
        <w:rPr>
          <w:sz w:val="28"/>
          <w:szCs w:val="28"/>
        </w:rPr>
      </w:pPr>
    </w:p>
    <w:p w:rsidR="00597DFC" w:rsidRPr="00F54CA0" w:rsidRDefault="00597DFC" w:rsidP="00597DFC">
      <w:pPr>
        <w:rPr>
          <w:sz w:val="28"/>
          <w:szCs w:val="28"/>
        </w:rPr>
      </w:pPr>
      <w:r w:rsidRPr="00F54CA0">
        <w:rPr>
          <w:sz w:val="28"/>
          <w:szCs w:val="28"/>
        </w:rPr>
        <w:t>(nguồn vốn ngân sách tỉnh quản lý)</w:t>
      </w:r>
    </w:p>
    <w:p w:rsidR="00597DFC" w:rsidRPr="00F54CA0" w:rsidRDefault="00597DFC" w:rsidP="00597DFC">
      <w:pPr>
        <w:rPr>
          <w:sz w:val="28"/>
          <w:szCs w:val="28"/>
        </w:rPr>
      </w:pPr>
      <w:r w:rsidRPr="00F54CA0">
        <w:rPr>
          <w:sz w:val="28"/>
          <w:szCs w:val="28"/>
        </w:rPr>
        <w:t>(NQ số 33/NQ-HĐND ngày 8-12-2017)</w:t>
      </w:r>
    </w:p>
    <w:p w:rsidR="00597DFC" w:rsidRPr="00F54CA0" w:rsidRDefault="00597DFC" w:rsidP="00597DFC">
      <w:pPr>
        <w:rPr>
          <w:sz w:val="28"/>
          <w:szCs w:val="28"/>
        </w:rPr>
      </w:pPr>
      <w:r w:rsidRPr="00F54CA0">
        <w:rPr>
          <w:sz w:val="28"/>
          <w:szCs w:val="28"/>
        </w:rPr>
        <w:t>HỘI ĐỒNG NHÂN DÂN TỈNH QUẢNG BÌNH</w:t>
      </w:r>
    </w:p>
    <w:p w:rsidR="00597DFC" w:rsidRPr="00F54CA0" w:rsidRDefault="00597DFC" w:rsidP="00597DFC">
      <w:pPr>
        <w:rPr>
          <w:sz w:val="28"/>
          <w:szCs w:val="28"/>
        </w:rPr>
      </w:pPr>
      <w:r w:rsidRPr="00F54CA0">
        <w:rPr>
          <w:sz w:val="28"/>
          <w:szCs w:val="28"/>
        </w:rPr>
        <w:t>KHÓA XVII, KỲ HỌP THỨ 6</w:t>
      </w:r>
    </w:p>
    <w:p w:rsidR="00597DFC" w:rsidRPr="00F54CA0" w:rsidRDefault="00597DFC" w:rsidP="00597DFC">
      <w:pPr>
        <w:rPr>
          <w:sz w:val="28"/>
          <w:szCs w:val="28"/>
        </w:rPr>
      </w:pPr>
      <w:r w:rsidRPr="00F54CA0">
        <w:rPr>
          <w:sz w:val="28"/>
          <w:szCs w:val="28"/>
        </w:rPr>
        <w:t>Căn cứ Luật tổ chức chính quyền địa phương ngày 19 tháng 6 năm 2015;</w:t>
      </w:r>
    </w:p>
    <w:p w:rsidR="00597DFC" w:rsidRPr="00F54CA0" w:rsidRDefault="00597DFC" w:rsidP="00597DFC">
      <w:pPr>
        <w:rPr>
          <w:sz w:val="28"/>
          <w:szCs w:val="28"/>
        </w:rPr>
      </w:pPr>
      <w:r w:rsidRPr="00F54CA0">
        <w:rPr>
          <w:sz w:val="28"/>
          <w:szCs w:val="28"/>
        </w:rPr>
        <w:t>Căn cứ Luật ngân sách nhà nước ngày 25 tháng 6 năm 2015;</w:t>
      </w:r>
    </w:p>
    <w:p w:rsidR="00597DFC" w:rsidRPr="00F54CA0" w:rsidRDefault="00597DFC" w:rsidP="00597DFC">
      <w:pPr>
        <w:rPr>
          <w:sz w:val="28"/>
          <w:szCs w:val="28"/>
        </w:rPr>
      </w:pPr>
      <w:r w:rsidRPr="00F54CA0">
        <w:rPr>
          <w:sz w:val="28"/>
          <w:szCs w:val="28"/>
        </w:rPr>
        <w:t>Căn cứ Luật đầu tư công ngày 18/6/2014; Nghị định số 136/2015/NĐ-CP ngày 30/12/2015 của Chính phủ hướng dẫn thi hành một số điều của Luật Đầu tư công; Nghị định số 77/2015/NĐ-CP ngày 10/9/2015 của Chính phủ về kế hoạch đầu tư công trung hạn và hàng năm;</w:t>
      </w:r>
    </w:p>
    <w:p w:rsidR="00597DFC" w:rsidRPr="00F54CA0" w:rsidRDefault="00597DFC" w:rsidP="00597DFC">
      <w:pPr>
        <w:rPr>
          <w:sz w:val="28"/>
          <w:szCs w:val="28"/>
        </w:rPr>
      </w:pPr>
      <w:r w:rsidRPr="00F54CA0">
        <w:rPr>
          <w:sz w:val="28"/>
          <w:szCs w:val="28"/>
        </w:rPr>
        <w:t>Căn cứ Nghị quyết số 110/2015/NQ-HĐND ngày 10/12/2015 của HĐND tỉnh về việc ban hành nguyên tắc, tiêu chí, định mức phân bổ vốn đầu tư phát triển nguồn ngân sách nhà nước tỉnh Quảng Bình giai đoạn 2016-2020;</w:t>
      </w:r>
    </w:p>
    <w:p w:rsidR="00597DFC" w:rsidRPr="00F54CA0" w:rsidRDefault="00597DFC" w:rsidP="00597DFC">
      <w:pPr>
        <w:rPr>
          <w:sz w:val="28"/>
          <w:szCs w:val="28"/>
        </w:rPr>
      </w:pPr>
      <w:r w:rsidRPr="00F54CA0">
        <w:rPr>
          <w:sz w:val="28"/>
          <w:szCs w:val="28"/>
        </w:rPr>
        <w:t>Căn cứ Quyết định số1916/QĐ-TTg ngày29tháng 11 năm 2017 của Thủ tướng Chính phủ về việc giao dự toán ngân sách nhà nước năm 2018;</w:t>
      </w:r>
    </w:p>
    <w:p w:rsidR="00597DFC" w:rsidRPr="00F54CA0" w:rsidRDefault="00597DFC" w:rsidP="00597DFC">
      <w:pPr>
        <w:rPr>
          <w:sz w:val="28"/>
          <w:szCs w:val="28"/>
        </w:rPr>
      </w:pPr>
      <w:r w:rsidRPr="00F54CA0">
        <w:rPr>
          <w:sz w:val="28"/>
          <w:szCs w:val="28"/>
        </w:rPr>
        <w:t xml:space="preserve">Căn cứ Nghị quyết số 11/2016/NQ-HĐND ngày 08/12/2016 của Hội đồng nhân dân tỉnh về việc điều chỉnh Kế hoạch đầu tư công trung hạn 5 năm 2016-2020 của tỉnh Quảng Bình (nguồn vốn ngân sách tỉnh quản lý); </w:t>
      </w:r>
    </w:p>
    <w:p w:rsidR="00597DFC" w:rsidRPr="00F54CA0" w:rsidRDefault="00597DFC" w:rsidP="00597DFC">
      <w:pPr>
        <w:rPr>
          <w:sz w:val="28"/>
          <w:szCs w:val="28"/>
        </w:rPr>
      </w:pPr>
      <w:r w:rsidRPr="00F54CA0">
        <w:rPr>
          <w:sz w:val="28"/>
          <w:szCs w:val="28"/>
        </w:rPr>
        <w:t>Căn cứ Nghị quyết số 32/NQ-HĐND ngày 08/12/2017 của Hội đồng nhân dân tỉnh về dự toán thu, chi ngân sách nhà nước năm 2018;</w:t>
      </w:r>
    </w:p>
    <w:p w:rsidR="00597DFC" w:rsidRPr="00F54CA0" w:rsidRDefault="00597DFC" w:rsidP="00597DFC">
      <w:pPr>
        <w:rPr>
          <w:sz w:val="28"/>
          <w:szCs w:val="28"/>
        </w:rPr>
      </w:pPr>
      <w:r w:rsidRPr="00F54CA0">
        <w:rPr>
          <w:sz w:val="28"/>
          <w:szCs w:val="28"/>
        </w:rPr>
        <w:t>Xét Tờ trình số2233/TTr-UBND ngày28/11/2017 của Ủy ban nhân dân tỉnh về việc đề nghị Hội đồng nhân dân tỉnh thông qua Nghị quyết về Kế hoạch đầu tư công năm 2018 tỉnh Quảng Bình (nguồn vốn ngân sách tỉnh quản lý); sau khi nghe Báo cáo thẩm tra của Ban kinh tế - ngân sách; ý kiến thảo luận của các đại biểu Hội đồng nhân dân tỉnh tại kỳ họp,</w:t>
      </w:r>
    </w:p>
    <w:p w:rsidR="00597DFC" w:rsidRPr="00F54CA0" w:rsidRDefault="00597DFC" w:rsidP="00597DFC">
      <w:pPr>
        <w:rPr>
          <w:sz w:val="28"/>
          <w:szCs w:val="28"/>
        </w:rPr>
      </w:pPr>
    </w:p>
    <w:p w:rsidR="00597DFC" w:rsidRPr="00F54CA0" w:rsidRDefault="00597DFC" w:rsidP="00597DFC">
      <w:pPr>
        <w:rPr>
          <w:sz w:val="28"/>
          <w:szCs w:val="28"/>
        </w:rPr>
      </w:pPr>
      <w:r w:rsidRPr="00F54CA0">
        <w:rPr>
          <w:sz w:val="28"/>
          <w:szCs w:val="28"/>
        </w:rPr>
        <w:t>QUYẾT NGHỊ:</w:t>
      </w:r>
    </w:p>
    <w:p w:rsidR="00597DFC" w:rsidRPr="00F54CA0" w:rsidRDefault="00597DFC" w:rsidP="00597DFC">
      <w:pPr>
        <w:rPr>
          <w:sz w:val="28"/>
          <w:szCs w:val="28"/>
        </w:rPr>
      </w:pPr>
      <w:r w:rsidRPr="00F54CA0">
        <w:rPr>
          <w:sz w:val="28"/>
          <w:szCs w:val="28"/>
        </w:rPr>
        <w:t>Điều 1. Thông qua Kế hoạch đầu tư công năm 2018 tỉnh Quảng Bình (nguồn vốn ngân sách tỉnh quản lý) như sau:</w:t>
      </w:r>
    </w:p>
    <w:p w:rsidR="00597DFC" w:rsidRPr="00F54CA0" w:rsidRDefault="00597DFC" w:rsidP="00597DFC">
      <w:pPr>
        <w:rPr>
          <w:sz w:val="28"/>
          <w:szCs w:val="28"/>
        </w:rPr>
      </w:pPr>
      <w:r w:rsidRPr="00F54CA0">
        <w:rPr>
          <w:sz w:val="28"/>
          <w:szCs w:val="28"/>
        </w:rPr>
        <w:t>Tổng số vốn đầu tư công năm 2018 (nguồn vốn ngân sách tỉnh quản lý): 1.160.000 triệu đồng (Một nghìn một trăm sáu mươi tỷ đồng)</w:t>
      </w:r>
    </w:p>
    <w:p w:rsidR="00597DFC" w:rsidRPr="00F54CA0" w:rsidRDefault="00597DFC" w:rsidP="00597DFC">
      <w:pPr>
        <w:rPr>
          <w:sz w:val="28"/>
          <w:szCs w:val="28"/>
        </w:rPr>
      </w:pPr>
      <w:r w:rsidRPr="00F54CA0">
        <w:rPr>
          <w:sz w:val="28"/>
          <w:szCs w:val="28"/>
        </w:rPr>
        <w:t xml:space="preserve"> Trong đó:</w:t>
      </w:r>
    </w:p>
    <w:p w:rsidR="00597DFC" w:rsidRPr="00F54CA0" w:rsidRDefault="00597DFC" w:rsidP="00597DFC">
      <w:pPr>
        <w:rPr>
          <w:sz w:val="28"/>
          <w:szCs w:val="28"/>
        </w:rPr>
      </w:pPr>
      <w:r w:rsidRPr="00F54CA0">
        <w:rPr>
          <w:sz w:val="28"/>
          <w:szCs w:val="28"/>
        </w:rPr>
        <w:t>1. Vốn do tỉnh phân bổ:</w:t>
      </w:r>
      <w:r w:rsidRPr="00F54CA0">
        <w:rPr>
          <w:sz w:val="28"/>
          <w:szCs w:val="28"/>
        </w:rPr>
        <w:tab/>
        <w:t>628.409 triệu đồng</w:t>
      </w:r>
    </w:p>
    <w:p w:rsidR="00597DFC" w:rsidRPr="00F54CA0" w:rsidRDefault="00597DFC" w:rsidP="00597DFC">
      <w:pPr>
        <w:rPr>
          <w:sz w:val="28"/>
          <w:szCs w:val="28"/>
        </w:rPr>
      </w:pPr>
      <w:r w:rsidRPr="00F54CA0">
        <w:rPr>
          <w:sz w:val="28"/>
          <w:szCs w:val="28"/>
        </w:rPr>
        <w:t>- Vốn tập trung trong nước: 273.240 triệu đồng</w:t>
      </w:r>
    </w:p>
    <w:p w:rsidR="00597DFC" w:rsidRPr="00F54CA0" w:rsidRDefault="00597DFC" w:rsidP="00597DFC">
      <w:pPr>
        <w:rPr>
          <w:sz w:val="28"/>
          <w:szCs w:val="28"/>
        </w:rPr>
      </w:pPr>
      <w:r w:rsidRPr="00F54CA0">
        <w:rPr>
          <w:sz w:val="28"/>
          <w:szCs w:val="28"/>
        </w:rPr>
        <w:lastRenderedPageBreak/>
        <w:t>- Vốn thu cấp quyền sử dụng đất: 272.669 triệu đồng</w:t>
      </w:r>
    </w:p>
    <w:p w:rsidR="00597DFC" w:rsidRPr="00F54CA0" w:rsidRDefault="00597DFC" w:rsidP="00597DFC">
      <w:pPr>
        <w:rPr>
          <w:sz w:val="28"/>
          <w:szCs w:val="28"/>
        </w:rPr>
      </w:pPr>
      <w:r w:rsidRPr="00F54CA0">
        <w:rPr>
          <w:sz w:val="28"/>
          <w:szCs w:val="28"/>
        </w:rPr>
        <w:t>- Vốn xổ số kiến thiết:</w:t>
      </w:r>
      <w:r w:rsidRPr="00F54CA0">
        <w:rPr>
          <w:sz w:val="28"/>
          <w:szCs w:val="28"/>
        </w:rPr>
        <w:tab/>
        <w:t>40.000 triệu đồng</w:t>
      </w:r>
    </w:p>
    <w:p w:rsidR="00597DFC" w:rsidRPr="00F54CA0" w:rsidRDefault="00597DFC" w:rsidP="00597DFC">
      <w:pPr>
        <w:rPr>
          <w:sz w:val="28"/>
          <w:szCs w:val="28"/>
        </w:rPr>
      </w:pPr>
      <w:r w:rsidRPr="00F54CA0">
        <w:rPr>
          <w:sz w:val="28"/>
          <w:szCs w:val="28"/>
        </w:rPr>
        <w:t>- Vốn thu phí Cha Lo và Phong Nha: 42.500 triệu đồng</w:t>
      </w:r>
    </w:p>
    <w:p w:rsidR="00597DFC" w:rsidRPr="00F54CA0" w:rsidRDefault="00597DFC" w:rsidP="00597DFC">
      <w:pPr>
        <w:rPr>
          <w:sz w:val="28"/>
          <w:szCs w:val="28"/>
        </w:rPr>
      </w:pPr>
      <w:r w:rsidRPr="00F54CA0">
        <w:rPr>
          <w:sz w:val="28"/>
          <w:szCs w:val="28"/>
        </w:rPr>
        <w:t>2. Vốn do các huyện, thị xã, thành phố phân bổ: 531.591 triệu đồng</w:t>
      </w:r>
    </w:p>
    <w:p w:rsidR="00597DFC" w:rsidRPr="00F54CA0" w:rsidRDefault="00597DFC" w:rsidP="00597DFC">
      <w:pPr>
        <w:rPr>
          <w:sz w:val="28"/>
          <w:szCs w:val="28"/>
        </w:rPr>
      </w:pPr>
      <w:r w:rsidRPr="00F54CA0">
        <w:rPr>
          <w:sz w:val="28"/>
          <w:szCs w:val="28"/>
        </w:rPr>
        <w:t>- Vốn tập trung trong nước: 182.160 triệu đồng</w:t>
      </w:r>
    </w:p>
    <w:p w:rsidR="00597DFC" w:rsidRPr="00F54CA0" w:rsidRDefault="00597DFC" w:rsidP="00597DFC">
      <w:pPr>
        <w:rPr>
          <w:sz w:val="28"/>
          <w:szCs w:val="28"/>
        </w:rPr>
      </w:pPr>
      <w:r w:rsidRPr="00F54CA0">
        <w:rPr>
          <w:sz w:val="28"/>
          <w:szCs w:val="28"/>
        </w:rPr>
        <w:t>- Vốn thu cấp quyền sử dụng đất: 349.431 triệu đồng</w:t>
      </w:r>
    </w:p>
    <w:p w:rsidR="00597DFC" w:rsidRPr="00F54CA0" w:rsidRDefault="00597DFC" w:rsidP="00597DFC">
      <w:pPr>
        <w:rPr>
          <w:sz w:val="28"/>
          <w:szCs w:val="28"/>
        </w:rPr>
      </w:pPr>
      <w:r w:rsidRPr="00F54CA0">
        <w:rPr>
          <w:sz w:val="28"/>
          <w:szCs w:val="28"/>
        </w:rPr>
        <w:t>3. Cơ cấu nguồn vốn, phương án phân bổ và danh mục các dự án thuộc Kế hoạch đầu tư công năm 2018 tỉnh Quảng Bình (nguồn vốn ngân sách tỉnh quản lý) tại các Phụ lục kèm theo (chi tiết các mục lục xem trên baoquangbinh.vn).</w:t>
      </w:r>
    </w:p>
    <w:p w:rsidR="00597DFC" w:rsidRPr="00F54CA0" w:rsidRDefault="00597DFC" w:rsidP="00597DFC">
      <w:pPr>
        <w:rPr>
          <w:sz w:val="28"/>
          <w:szCs w:val="28"/>
        </w:rPr>
      </w:pPr>
      <w:r w:rsidRPr="00F54CA0">
        <w:rPr>
          <w:sz w:val="28"/>
          <w:szCs w:val="28"/>
        </w:rPr>
        <w:t>Điều 2. Hội đồng nhân dân giao Ủy ban nhân dân tỉnh triển khai thực hiện Nghị quyết này theo đúng quy định của pháp luật; giao Thường trực Hội đồng nhân dân, các Ban của Hội đồng nhân dân, các đại biểu HĐND tỉnh trong phạm vi nhiệm vụ, quyền hạn của mình giám sát, kiểm tra việc thực hiện Nghị quyết này.</w:t>
      </w:r>
    </w:p>
    <w:p w:rsidR="00597DFC" w:rsidRPr="00F54CA0" w:rsidRDefault="00597DFC" w:rsidP="00597DFC">
      <w:pPr>
        <w:rPr>
          <w:sz w:val="28"/>
          <w:szCs w:val="28"/>
        </w:rPr>
      </w:pPr>
      <w:r w:rsidRPr="00F54CA0">
        <w:rPr>
          <w:sz w:val="28"/>
          <w:szCs w:val="28"/>
        </w:rPr>
        <w:t>Trong quá trình thực hiện nếu có những vấn đề phát sinh, Ủy ban dân nhân tỉnh phối hợp với Thường trực Hội đồng nhân dân tỉnh để xem xét, giải quyết và báo cáo Hội đồng nhân dân tỉnh tại kỳ họp gần nhất.</w:t>
      </w:r>
    </w:p>
    <w:p w:rsidR="00597DFC" w:rsidRPr="00F54CA0" w:rsidRDefault="00597DFC" w:rsidP="00597DFC">
      <w:pPr>
        <w:rPr>
          <w:sz w:val="28"/>
          <w:szCs w:val="28"/>
        </w:rPr>
      </w:pPr>
      <w:r w:rsidRPr="00F54CA0">
        <w:rPr>
          <w:sz w:val="28"/>
          <w:szCs w:val="28"/>
        </w:rPr>
        <w:t>Điều 3. Nghị quyết này có hiệu lực kể từ ngày ký ban hành.</w:t>
      </w:r>
    </w:p>
    <w:p w:rsidR="00597DFC" w:rsidRPr="00F54CA0" w:rsidRDefault="00597DFC" w:rsidP="00597DFC">
      <w:pPr>
        <w:rPr>
          <w:sz w:val="28"/>
          <w:szCs w:val="28"/>
        </w:rPr>
      </w:pPr>
      <w:r w:rsidRPr="00F54CA0">
        <w:rPr>
          <w:sz w:val="28"/>
          <w:szCs w:val="28"/>
        </w:rPr>
        <w:t>Nghị quyết này đã được Hội đồng nhân dân tỉnh Quảng Bình khóa XVII, kỳ họp thứ 6 thông qua ngày08tháng 12 năm 2017.</w:t>
      </w:r>
    </w:p>
    <w:p w:rsidR="00597DFC" w:rsidRPr="00F54CA0" w:rsidRDefault="00597DFC" w:rsidP="00F54CA0">
      <w:pPr>
        <w:jc w:val="right"/>
        <w:rPr>
          <w:b/>
          <w:sz w:val="28"/>
          <w:szCs w:val="28"/>
        </w:rPr>
      </w:pPr>
      <w:r w:rsidRPr="00F54CA0">
        <w:rPr>
          <w:b/>
          <w:sz w:val="28"/>
          <w:szCs w:val="28"/>
        </w:rPr>
        <w:t>CHỦ TỊCH</w:t>
      </w:r>
    </w:p>
    <w:p w:rsidR="00597DFC" w:rsidRPr="00F54CA0" w:rsidRDefault="00597DFC" w:rsidP="00F54CA0">
      <w:pPr>
        <w:jc w:val="right"/>
        <w:rPr>
          <w:sz w:val="28"/>
          <w:szCs w:val="28"/>
        </w:rPr>
      </w:pPr>
      <w:r w:rsidRPr="00F54CA0">
        <w:rPr>
          <w:sz w:val="28"/>
          <w:szCs w:val="28"/>
        </w:rPr>
        <w:t>(Đã ký)</w:t>
      </w:r>
    </w:p>
    <w:p w:rsidR="00597DFC" w:rsidRPr="00F54CA0" w:rsidRDefault="00597DFC" w:rsidP="00F54CA0">
      <w:pPr>
        <w:jc w:val="right"/>
        <w:rPr>
          <w:b/>
          <w:sz w:val="28"/>
          <w:szCs w:val="28"/>
        </w:rPr>
      </w:pPr>
      <w:r w:rsidRPr="00F54CA0">
        <w:rPr>
          <w:b/>
          <w:sz w:val="28"/>
          <w:szCs w:val="28"/>
        </w:rPr>
        <w:t>Hoàng Đăng Quang</w:t>
      </w:r>
    </w:p>
    <w:p w:rsidR="00597DFC" w:rsidRPr="00F54CA0" w:rsidRDefault="00597DFC" w:rsidP="00F54CA0">
      <w:pPr>
        <w:jc w:val="right"/>
        <w:rPr>
          <w:b/>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F54CA0">
      <w:pPr>
        <w:jc w:val="center"/>
        <w:rPr>
          <w:b/>
          <w:sz w:val="28"/>
          <w:szCs w:val="28"/>
        </w:rPr>
      </w:pPr>
      <w:r w:rsidRPr="00F54CA0">
        <w:rPr>
          <w:b/>
          <w:sz w:val="28"/>
          <w:szCs w:val="28"/>
        </w:rPr>
        <w:t>NGHỊ QUYẾT</w:t>
      </w:r>
    </w:p>
    <w:p w:rsidR="00597DFC" w:rsidRPr="00F54CA0" w:rsidRDefault="00597DFC" w:rsidP="00597DFC">
      <w:pPr>
        <w:rPr>
          <w:sz w:val="28"/>
          <w:szCs w:val="28"/>
        </w:rPr>
      </w:pPr>
      <w:r w:rsidRPr="00F54CA0">
        <w:rPr>
          <w:sz w:val="28"/>
          <w:szCs w:val="28"/>
        </w:rPr>
        <w:t xml:space="preserve">Sửa đổi Nghị quyết số 25/NQ-HĐND ngày 18/07/2017 của HĐND tỉnh </w:t>
      </w:r>
    </w:p>
    <w:p w:rsidR="00597DFC" w:rsidRPr="00F54CA0" w:rsidRDefault="00597DFC" w:rsidP="00597DFC">
      <w:pPr>
        <w:rPr>
          <w:sz w:val="28"/>
          <w:szCs w:val="28"/>
        </w:rPr>
      </w:pPr>
    </w:p>
    <w:p w:rsidR="00597DFC" w:rsidRPr="00F54CA0" w:rsidRDefault="00597DFC" w:rsidP="00597DFC">
      <w:pPr>
        <w:rPr>
          <w:sz w:val="28"/>
          <w:szCs w:val="28"/>
        </w:rPr>
      </w:pPr>
      <w:r w:rsidRPr="00F54CA0">
        <w:rPr>
          <w:sz w:val="28"/>
          <w:szCs w:val="28"/>
        </w:rPr>
        <w:t>(NQ số 34/NQ-HĐND ngày 8-12-2017)</w:t>
      </w:r>
    </w:p>
    <w:p w:rsidR="00597DFC" w:rsidRPr="00F54CA0" w:rsidRDefault="00597DFC" w:rsidP="00597DFC">
      <w:pPr>
        <w:rPr>
          <w:sz w:val="28"/>
          <w:szCs w:val="28"/>
        </w:rPr>
      </w:pPr>
      <w:r w:rsidRPr="00F54CA0">
        <w:rPr>
          <w:sz w:val="28"/>
          <w:szCs w:val="28"/>
        </w:rPr>
        <w:t>HỘI ĐỒNG NHÂN DÂN TỈNH QUẢNG BÌNH</w:t>
      </w:r>
    </w:p>
    <w:p w:rsidR="00597DFC" w:rsidRPr="00F54CA0" w:rsidRDefault="00597DFC" w:rsidP="00597DFC">
      <w:pPr>
        <w:rPr>
          <w:sz w:val="28"/>
          <w:szCs w:val="28"/>
        </w:rPr>
      </w:pPr>
      <w:r w:rsidRPr="00F54CA0">
        <w:rPr>
          <w:sz w:val="28"/>
          <w:szCs w:val="28"/>
        </w:rPr>
        <w:t>KHÓA XVII, KỲ HỌP THỨ 6</w:t>
      </w:r>
    </w:p>
    <w:p w:rsidR="00597DFC" w:rsidRPr="00F54CA0" w:rsidRDefault="00597DFC" w:rsidP="00597DFC">
      <w:pPr>
        <w:rPr>
          <w:sz w:val="28"/>
          <w:szCs w:val="28"/>
        </w:rPr>
      </w:pPr>
      <w:r w:rsidRPr="00F54CA0">
        <w:rPr>
          <w:sz w:val="28"/>
          <w:szCs w:val="28"/>
        </w:rPr>
        <w:t>Căn cứ Luật Tổ chức chính quyền địa phương ngày 19 tháng 6 năm 2015;</w:t>
      </w:r>
    </w:p>
    <w:p w:rsidR="00597DFC" w:rsidRPr="00F54CA0" w:rsidRDefault="00597DFC" w:rsidP="00597DFC">
      <w:pPr>
        <w:rPr>
          <w:sz w:val="28"/>
          <w:szCs w:val="28"/>
        </w:rPr>
      </w:pPr>
      <w:r w:rsidRPr="00F54CA0">
        <w:rPr>
          <w:sz w:val="28"/>
          <w:szCs w:val="28"/>
        </w:rPr>
        <w:t>Căn cứ Luật Đầu tư công ngày 18 tháng 06 năm 2014;</w:t>
      </w:r>
    </w:p>
    <w:p w:rsidR="00597DFC" w:rsidRPr="00F54CA0" w:rsidRDefault="00597DFC" w:rsidP="00597DFC">
      <w:pPr>
        <w:rPr>
          <w:sz w:val="28"/>
          <w:szCs w:val="28"/>
        </w:rPr>
      </w:pPr>
      <w:r w:rsidRPr="00F54CA0">
        <w:rPr>
          <w:sz w:val="28"/>
          <w:szCs w:val="28"/>
        </w:rPr>
        <w:t xml:space="preserve">Căn cứ Luật Xây dựng ngày 18 tháng 6 năm 2014; </w:t>
      </w:r>
    </w:p>
    <w:p w:rsidR="00597DFC" w:rsidRPr="00F54CA0" w:rsidRDefault="00597DFC" w:rsidP="00597DFC">
      <w:pPr>
        <w:rPr>
          <w:sz w:val="28"/>
          <w:szCs w:val="28"/>
        </w:rPr>
      </w:pPr>
      <w:r w:rsidRPr="00F54CA0">
        <w:rPr>
          <w:sz w:val="28"/>
          <w:szCs w:val="28"/>
        </w:rPr>
        <w:t>Xét Tờ trình số 2155/TTr-UBND ngày 14 tháng 11 năm 2017 của UBND tỉnh về việc đề nghị HĐND tỉnh ban hành Nghị quyết sửa đổi Nghị quyết số 25/NQ-</w:t>
      </w:r>
      <w:r w:rsidRPr="00F54CA0">
        <w:rPr>
          <w:sz w:val="28"/>
          <w:szCs w:val="28"/>
        </w:rPr>
        <w:lastRenderedPageBreak/>
        <w:t>HĐND ngày 18/7/2017 của HĐND tỉnh; Báo cáo thẩm tra của Ban kinh tế và ngân sách Hội đồng nhân dân tỉnh; ý kiến thảo luận của đại biểu Hội đồng nhân dân tại kỳ họp,</w:t>
      </w:r>
    </w:p>
    <w:p w:rsidR="00597DFC" w:rsidRPr="00F54CA0" w:rsidRDefault="00597DFC" w:rsidP="00597DFC">
      <w:pPr>
        <w:rPr>
          <w:sz w:val="28"/>
          <w:szCs w:val="28"/>
        </w:rPr>
      </w:pPr>
      <w:r w:rsidRPr="00F54CA0">
        <w:rPr>
          <w:sz w:val="28"/>
          <w:szCs w:val="28"/>
        </w:rPr>
        <w:t>QUYẾT NGHỊ:</w:t>
      </w:r>
    </w:p>
    <w:p w:rsidR="00597DFC" w:rsidRPr="00F54CA0" w:rsidRDefault="00597DFC" w:rsidP="00597DFC">
      <w:pPr>
        <w:rPr>
          <w:sz w:val="28"/>
          <w:szCs w:val="28"/>
        </w:rPr>
      </w:pPr>
      <w:r w:rsidRPr="00F54CA0">
        <w:rPr>
          <w:sz w:val="28"/>
          <w:szCs w:val="28"/>
        </w:rPr>
        <w:t xml:space="preserve"> Điều 1. Sửa đổi Nghị quyết số 25/NQ-HĐND ngày 18/7/2017 của HĐND tỉnh về việc thông qua Đề xuất dự án Xây dựng Quần thể tượng đài Hồ Chí Minh theo hình thức đối tác công tư (PPP) - Loại hợp đồng BT, như sau:</w:t>
      </w:r>
    </w:p>
    <w:p w:rsidR="00597DFC" w:rsidRPr="00F54CA0" w:rsidRDefault="00597DFC" w:rsidP="00597DFC">
      <w:pPr>
        <w:rPr>
          <w:sz w:val="28"/>
          <w:szCs w:val="28"/>
        </w:rPr>
      </w:pPr>
      <w:r w:rsidRPr="00F54CA0">
        <w:rPr>
          <w:sz w:val="28"/>
          <w:szCs w:val="28"/>
        </w:rPr>
        <w:t>1. Sửa đổi tên Nghị quyết số 25/NQ-HĐND ngày 18/7/2017 của HĐND tỉnh thành “Nghị quyết về chủ trương xây dựng Quần thể tượng đài Chủ tịch Hồ Chí Minh”.</w:t>
      </w:r>
    </w:p>
    <w:p w:rsidR="00597DFC" w:rsidRPr="00F54CA0" w:rsidRDefault="00597DFC" w:rsidP="00597DFC">
      <w:pPr>
        <w:rPr>
          <w:sz w:val="28"/>
          <w:szCs w:val="28"/>
        </w:rPr>
      </w:pPr>
      <w:r w:rsidRPr="00F54CA0">
        <w:rPr>
          <w:sz w:val="28"/>
          <w:szCs w:val="28"/>
        </w:rPr>
        <w:t>2. Sửa đổi Điều 1, Nghị quyết số 25/NQ-HĐND ngày 18/7/2017 của HĐND tỉnh, cụ thể như sau:</w:t>
      </w:r>
    </w:p>
    <w:p w:rsidR="00597DFC" w:rsidRPr="00F54CA0" w:rsidRDefault="00597DFC" w:rsidP="00597DFC">
      <w:pPr>
        <w:rPr>
          <w:sz w:val="28"/>
          <w:szCs w:val="28"/>
        </w:rPr>
      </w:pPr>
      <w:r w:rsidRPr="00F54CA0">
        <w:rPr>
          <w:sz w:val="28"/>
          <w:szCs w:val="28"/>
        </w:rPr>
        <w:t>“Thông qua chủ trương xây dựng Quần thể tượng đài Chủ tịch Hồ Chí Minh, với các nội dung sau:</w:t>
      </w:r>
    </w:p>
    <w:p w:rsidR="00597DFC" w:rsidRPr="00F54CA0" w:rsidRDefault="00597DFC" w:rsidP="00597DFC">
      <w:pPr>
        <w:rPr>
          <w:sz w:val="28"/>
          <w:szCs w:val="28"/>
        </w:rPr>
      </w:pPr>
      <w:r w:rsidRPr="00F54CA0">
        <w:rPr>
          <w:sz w:val="28"/>
          <w:szCs w:val="28"/>
        </w:rPr>
        <w:t>1. Tên dự án: Quần thể tượng đài Chủ tịch Hồ Chí Minh.</w:t>
      </w:r>
    </w:p>
    <w:p w:rsidR="00597DFC" w:rsidRPr="00F54CA0" w:rsidRDefault="00597DFC" w:rsidP="00597DFC">
      <w:pPr>
        <w:rPr>
          <w:sz w:val="28"/>
          <w:szCs w:val="28"/>
        </w:rPr>
      </w:pPr>
      <w:r w:rsidRPr="00F54CA0">
        <w:rPr>
          <w:sz w:val="28"/>
          <w:szCs w:val="28"/>
        </w:rPr>
        <w:t>2. Mục tiêu dự án: Xây dựng mới Tượng đài Chủ tịch Hồ Chí Minh để tỏ lòng kính yêu của nhân dân Quảng Bình với Bác; xây dựng khu quần thể quảng trường theo quy hoạch, tạo khu tượng đài, quảng trường, diễu hành, hành lễ và khu công viên trung tâm phục vụ nhu cầu vui chơi, tham quan của nhân dân; tạo mỹ quan đô thị và từng bước hoàn thiện quy hoạch thành phố Đồng Hới.</w:t>
      </w:r>
    </w:p>
    <w:p w:rsidR="00597DFC" w:rsidRPr="00F54CA0" w:rsidRDefault="00597DFC" w:rsidP="00597DFC">
      <w:pPr>
        <w:rPr>
          <w:sz w:val="28"/>
          <w:szCs w:val="28"/>
        </w:rPr>
      </w:pPr>
      <w:r w:rsidRPr="00F54CA0">
        <w:rPr>
          <w:sz w:val="28"/>
          <w:szCs w:val="28"/>
        </w:rPr>
        <w:t>3. Quy mô đầu tư: Dự án được đầu tư xây dựng mới, đồng bộ theo quy hoạch được duyệt, với các hạng mục đầu tư chủ yếu: (i) Tháo dỡ Sân vận động cũ và (ii) Xây dựng mới Quần thể tượng đài Chủ tịch Hồ Chí Minh gồm: Tượng đài Chủ tịch Hồ Chí Minh và nhân dân Quảng Bình; khu quảng trường; sân hành lễ; đường diễu hành; cây xanh; thảm cỏ, đường dạo; đồi cây; hệ thống cấp điện, cấp thoát nước, điện chiếu sáng và các hạng mục phục trợ khác. Diện tích sử dụng đất của dự án dự kiến khoảng: 6,8 ha.</w:t>
      </w:r>
    </w:p>
    <w:p w:rsidR="00597DFC" w:rsidRPr="00F54CA0" w:rsidRDefault="00597DFC" w:rsidP="00597DFC">
      <w:pPr>
        <w:rPr>
          <w:sz w:val="28"/>
          <w:szCs w:val="28"/>
        </w:rPr>
      </w:pPr>
      <w:r w:rsidRPr="00F54CA0">
        <w:rPr>
          <w:sz w:val="28"/>
          <w:szCs w:val="28"/>
        </w:rPr>
        <w:t>4. Nhóm dự án: Nhóm B.</w:t>
      </w:r>
    </w:p>
    <w:p w:rsidR="00597DFC" w:rsidRPr="00F54CA0" w:rsidRDefault="00597DFC" w:rsidP="00597DFC">
      <w:pPr>
        <w:rPr>
          <w:sz w:val="28"/>
          <w:szCs w:val="28"/>
        </w:rPr>
      </w:pPr>
      <w:r w:rsidRPr="00F54CA0">
        <w:rPr>
          <w:sz w:val="28"/>
          <w:szCs w:val="28"/>
        </w:rPr>
        <w:t>5. Tổng mức đầu tư: Dự kiến 128 tỷ đồng (Một trăm hai mươi tám tỷ đồng).</w:t>
      </w:r>
    </w:p>
    <w:p w:rsidR="00597DFC" w:rsidRPr="00F54CA0" w:rsidRDefault="00597DFC" w:rsidP="00597DFC">
      <w:pPr>
        <w:rPr>
          <w:sz w:val="28"/>
          <w:szCs w:val="28"/>
        </w:rPr>
      </w:pPr>
      <w:r w:rsidRPr="00F54CA0">
        <w:rPr>
          <w:sz w:val="28"/>
          <w:szCs w:val="28"/>
        </w:rPr>
        <w:t>6. Nguồn vốn đầu tư: Ngân sách Trung ương, ngân sách tỉnh và các nguồn vốn hợp pháp khác.</w:t>
      </w:r>
    </w:p>
    <w:p w:rsidR="00597DFC" w:rsidRPr="00F54CA0" w:rsidRDefault="00597DFC" w:rsidP="00597DFC">
      <w:pPr>
        <w:rPr>
          <w:sz w:val="28"/>
          <w:szCs w:val="28"/>
        </w:rPr>
      </w:pPr>
      <w:r w:rsidRPr="00F54CA0">
        <w:rPr>
          <w:sz w:val="28"/>
          <w:szCs w:val="28"/>
        </w:rPr>
        <w:t xml:space="preserve">7. Địa điểm thực hiện dự án: Tại quảng trường trung tâm thuộc Khu vực thành nội, phường Hải Đình, thành phố Đồng Hới, có ranh giới được xác định như sau: </w:t>
      </w:r>
    </w:p>
    <w:p w:rsidR="00597DFC" w:rsidRPr="00F54CA0" w:rsidRDefault="00597DFC" w:rsidP="00597DFC">
      <w:pPr>
        <w:rPr>
          <w:sz w:val="28"/>
          <w:szCs w:val="28"/>
        </w:rPr>
      </w:pPr>
      <w:r w:rsidRPr="00F54CA0">
        <w:rPr>
          <w:sz w:val="28"/>
          <w:szCs w:val="28"/>
        </w:rPr>
        <w:t>-</w:t>
      </w:r>
      <w:r w:rsidRPr="00F54CA0">
        <w:rPr>
          <w:sz w:val="28"/>
          <w:szCs w:val="28"/>
        </w:rPr>
        <w:tab/>
        <w:t>Phía Bắc giáp đường Nguyễn Thị Minh Khai;</w:t>
      </w:r>
    </w:p>
    <w:p w:rsidR="00597DFC" w:rsidRPr="00F54CA0" w:rsidRDefault="00597DFC" w:rsidP="00597DFC">
      <w:pPr>
        <w:rPr>
          <w:sz w:val="28"/>
          <w:szCs w:val="28"/>
        </w:rPr>
      </w:pPr>
      <w:r w:rsidRPr="00F54CA0">
        <w:rPr>
          <w:sz w:val="28"/>
          <w:szCs w:val="28"/>
        </w:rPr>
        <w:t>-</w:t>
      </w:r>
      <w:r w:rsidRPr="00F54CA0">
        <w:rPr>
          <w:sz w:val="28"/>
          <w:szCs w:val="28"/>
        </w:rPr>
        <w:tab/>
        <w:t>Phía Nam giáp tường thành cổ Đồng Hới;</w:t>
      </w:r>
    </w:p>
    <w:p w:rsidR="00597DFC" w:rsidRPr="00F54CA0" w:rsidRDefault="00597DFC" w:rsidP="00597DFC">
      <w:pPr>
        <w:rPr>
          <w:sz w:val="28"/>
          <w:szCs w:val="28"/>
        </w:rPr>
      </w:pPr>
      <w:r w:rsidRPr="00F54CA0">
        <w:rPr>
          <w:sz w:val="28"/>
          <w:szCs w:val="28"/>
        </w:rPr>
        <w:t>-</w:t>
      </w:r>
      <w:r w:rsidRPr="00F54CA0">
        <w:rPr>
          <w:sz w:val="28"/>
          <w:szCs w:val="28"/>
        </w:rPr>
        <w:tab/>
        <w:t>Phía Đông giáp đường Hùng Vương;</w:t>
      </w:r>
    </w:p>
    <w:p w:rsidR="00597DFC" w:rsidRPr="00F54CA0" w:rsidRDefault="00597DFC" w:rsidP="00597DFC">
      <w:pPr>
        <w:rPr>
          <w:sz w:val="28"/>
          <w:szCs w:val="28"/>
        </w:rPr>
      </w:pPr>
      <w:r w:rsidRPr="00F54CA0">
        <w:rPr>
          <w:sz w:val="28"/>
          <w:szCs w:val="28"/>
        </w:rPr>
        <w:t>-</w:t>
      </w:r>
      <w:r w:rsidRPr="00F54CA0">
        <w:rPr>
          <w:sz w:val="28"/>
          <w:szCs w:val="28"/>
        </w:rPr>
        <w:tab/>
        <w:t>Phía Tây giáp tường thành cổ Đồng Hới.</w:t>
      </w:r>
    </w:p>
    <w:p w:rsidR="00597DFC" w:rsidRPr="00F54CA0" w:rsidRDefault="00597DFC" w:rsidP="00597DFC">
      <w:pPr>
        <w:rPr>
          <w:sz w:val="28"/>
          <w:szCs w:val="28"/>
        </w:rPr>
      </w:pPr>
      <w:r w:rsidRPr="00F54CA0">
        <w:rPr>
          <w:sz w:val="28"/>
          <w:szCs w:val="28"/>
        </w:rPr>
        <w:t>8.</w:t>
      </w:r>
      <w:r w:rsidRPr="00F54CA0">
        <w:rPr>
          <w:sz w:val="28"/>
          <w:szCs w:val="28"/>
        </w:rPr>
        <w:tab/>
        <w:t>Thời gian thực hiện dự án: Năm 2017 – 2019”.</w:t>
      </w:r>
    </w:p>
    <w:p w:rsidR="00597DFC" w:rsidRPr="00F54CA0" w:rsidRDefault="00597DFC" w:rsidP="00597DFC">
      <w:pPr>
        <w:rPr>
          <w:sz w:val="28"/>
          <w:szCs w:val="28"/>
        </w:rPr>
      </w:pPr>
      <w:r w:rsidRPr="00F54CA0">
        <w:rPr>
          <w:sz w:val="28"/>
          <w:szCs w:val="28"/>
        </w:rPr>
        <w:t>Điều 2. Nghị quyết này đã được Hội đồng nhân dân tỉnh Quảng Bình khóa XVII, Kỳ họp thứ 6 thông qua ngày 08 tháng 12 năm 2017, có hiệu lực kể từ ngày 01 tháng 01 năm 2018.</w:t>
      </w:r>
    </w:p>
    <w:p w:rsidR="00597DFC" w:rsidRPr="00F54CA0" w:rsidRDefault="00597DFC" w:rsidP="00F54CA0">
      <w:pPr>
        <w:jc w:val="right"/>
        <w:rPr>
          <w:b/>
          <w:sz w:val="28"/>
          <w:szCs w:val="28"/>
        </w:rPr>
      </w:pPr>
      <w:r w:rsidRPr="00F54CA0">
        <w:rPr>
          <w:b/>
          <w:sz w:val="28"/>
          <w:szCs w:val="28"/>
        </w:rPr>
        <w:t>CHỦ TỊCH</w:t>
      </w:r>
    </w:p>
    <w:p w:rsidR="00597DFC" w:rsidRPr="00F54CA0" w:rsidRDefault="00597DFC" w:rsidP="00F54CA0">
      <w:pPr>
        <w:jc w:val="right"/>
        <w:rPr>
          <w:b/>
          <w:sz w:val="28"/>
          <w:szCs w:val="28"/>
        </w:rPr>
      </w:pPr>
      <w:r w:rsidRPr="00F54CA0">
        <w:rPr>
          <w:b/>
          <w:sz w:val="28"/>
          <w:szCs w:val="28"/>
        </w:rPr>
        <w:lastRenderedPageBreak/>
        <w:t>(Đã ký)</w:t>
      </w:r>
    </w:p>
    <w:p w:rsidR="00597DFC" w:rsidRPr="00F54CA0" w:rsidRDefault="00597DFC" w:rsidP="00F54CA0">
      <w:pPr>
        <w:jc w:val="right"/>
        <w:rPr>
          <w:b/>
          <w:sz w:val="28"/>
          <w:szCs w:val="28"/>
        </w:rPr>
      </w:pPr>
      <w:r w:rsidRPr="00F54CA0">
        <w:rPr>
          <w:b/>
          <w:sz w:val="28"/>
          <w:szCs w:val="28"/>
        </w:rPr>
        <w:t>Hoàng Đăng Quang</w:t>
      </w:r>
    </w:p>
    <w:p w:rsidR="00597DFC" w:rsidRPr="00F54CA0" w:rsidRDefault="00597DFC" w:rsidP="00597DFC">
      <w:pPr>
        <w:rPr>
          <w:sz w:val="28"/>
          <w:szCs w:val="28"/>
        </w:rPr>
      </w:pPr>
      <w:r w:rsidRPr="00F54CA0">
        <w:rPr>
          <w:sz w:val="28"/>
          <w:szCs w:val="28"/>
        </w:rPr>
        <w:t xml:space="preserve">          </w:t>
      </w: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F54CA0">
      <w:pPr>
        <w:jc w:val="center"/>
        <w:rPr>
          <w:b/>
          <w:sz w:val="28"/>
          <w:szCs w:val="28"/>
        </w:rPr>
      </w:pPr>
      <w:r w:rsidRPr="00F54CA0">
        <w:rPr>
          <w:b/>
          <w:sz w:val="28"/>
          <w:szCs w:val="28"/>
        </w:rPr>
        <w:t>NGHỊ QUYẾT</w:t>
      </w:r>
    </w:p>
    <w:p w:rsidR="00597DFC" w:rsidRPr="00F54CA0" w:rsidRDefault="00597DFC" w:rsidP="00F54CA0">
      <w:pPr>
        <w:jc w:val="center"/>
        <w:rPr>
          <w:sz w:val="28"/>
          <w:szCs w:val="28"/>
        </w:rPr>
      </w:pPr>
      <w:r w:rsidRPr="00F54CA0">
        <w:rPr>
          <w:sz w:val="28"/>
          <w:szCs w:val="28"/>
        </w:rPr>
        <w:t>Về việc thông qua kế hoạch thu hồi đất; chuyển mục đích sử dụng đất năm 2018 trên địa bàn tỉnh Quảng Bình</w:t>
      </w:r>
    </w:p>
    <w:p w:rsidR="00597DFC" w:rsidRPr="00F54CA0" w:rsidRDefault="00597DFC" w:rsidP="00597DFC">
      <w:pPr>
        <w:rPr>
          <w:sz w:val="28"/>
          <w:szCs w:val="28"/>
        </w:rPr>
      </w:pPr>
    </w:p>
    <w:p w:rsidR="00597DFC" w:rsidRPr="00F54CA0" w:rsidRDefault="00597DFC" w:rsidP="00597DFC">
      <w:pPr>
        <w:rPr>
          <w:sz w:val="28"/>
          <w:szCs w:val="28"/>
        </w:rPr>
      </w:pPr>
      <w:r w:rsidRPr="00F54CA0">
        <w:rPr>
          <w:sz w:val="28"/>
          <w:szCs w:val="28"/>
        </w:rPr>
        <w:t>(NQ số 35/NQ-HĐND ngày 8-12-2017)</w:t>
      </w:r>
    </w:p>
    <w:p w:rsidR="00597DFC" w:rsidRPr="00F54CA0" w:rsidRDefault="00597DFC" w:rsidP="00597DFC">
      <w:pPr>
        <w:rPr>
          <w:sz w:val="28"/>
          <w:szCs w:val="28"/>
        </w:rPr>
      </w:pPr>
      <w:r w:rsidRPr="00F54CA0">
        <w:rPr>
          <w:sz w:val="28"/>
          <w:szCs w:val="28"/>
        </w:rPr>
        <w:t>HỘI ĐỒNG NHÂN DÂN TỈNH QUẢNG BÌNH</w:t>
      </w:r>
    </w:p>
    <w:p w:rsidR="00597DFC" w:rsidRPr="00F54CA0" w:rsidRDefault="00597DFC" w:rsidP="00597DFC">
      <w:pPr>
        <w:rPr>
          <w:sz w:val="28"/>
          <w:szCs w:val="28"/>
        </w:rPr>
      </w:pPr>
      <w:r w:rsidRPr="00F54CA0">
        <w:rPr>
          <w:sz w:val="28"/>
          <w:szCs w:val="28"/>
        </w:rPr>
        <w:t>KHOÁ XVII, KỲ HỌP THỨ 6</w:t>
      </w:r>
    </w:p>
    <w:p w:rsidR="00597DFC" w:rsidRPr="00F54CA0" w:rsidRDefault="00597DFC" w:rsidP="00597DFC">
      <w:pPr>
        <w:rPr>
          <w:sz w:val="28"/>
          <w:szCs w:val="28"/>
        </w:rPr>
      </w:pPr>
      <w:r w:rsidRPr="00F54CA0">
        <w:rPr>
          <w:sz w:val="28"/>
          <w:szCs w:val="28"/>
        </w:rPr>
        <w:t>Căn cứ Luật Tổ chức chính quyền địa phương ngày 19 tháng 6 năm 2015;</w:t>
      </w:r>
    </w:p>
    <w:p w:rsidR="00597DFC" w:rsidRPr="00F54CA0" w:rsidRDefault="00597DFC" w:rsidP="00597DFC">
      <w:pPr>
        <w:rPr>
          <w:sz w:val="28"/>
          <w:szCs w:val="28"/>
        </w:rPr>
      </w:pPr>
      <w:r w:rsidRPr="00F54CA0">
        <w:rPr>
          <w:sz w:val="28"/>
          <w:szCs w:val="28"/>
        </w:rPr>
        <w:t xml:space="preserve">Căn cứ Luật Đất đai ngày 29 tháng 11 năm 2013; </w:t>
      </w:r>
    </w:p>
    <w:p w:rsidR="00597DFC" w:rsidRPr="00F54CA0" w:rsidRDefault="00597DFC" w:rsidP="00597DFC">
      <w:pPr>
        <w:rPr>
          <w:sz w:val="28"/>
          <w:szCs w:val="28"/>
        </w:rPr>
      </w:pPr>
      <w:r w:rsidRPr="00F54CA0">
        <w:rPr>
          <w:sz w:val="28"/>
          <w:szCs w:val="28"/>
        </w:rPr>
        <w:t>Căn cứ Nghị định số 43/2014/NĐ-CP ngày 15 tháng 5 năm 2014 của Chính phủ quy định chi tiết thi hành một số điều của Luật Đất đai;</w:t>
      </w:r>
    </w:p>
    <w:p w:rsidR="00597DFC" w:rsidRPr="00F54CA0" w:rsidRDefault="00597DFC" w:rsidP="00597DFC">
      <w:pPr>
        <w:rPr>
          <w:sz w:val="28"/>
          <w:szCs w:val="28"/>
        </w:rPr>
      </w:pPr>
      <w:r w:rsidRPr="00F54CA0">
        <w:rPr>
          <w:sz w:val="28"/>
          <w:szCs w:val="28"/>
        </w:rPr>
        <w:t>Căn cứ Nghị quyết số 34/NQ-CP ngày 18/3/2013 của Chính phủ về quy hoạch sử dụng đất đến năm 2020 và kế hoạch sử dụng đất 5 năm kỳ đầu (2011 - 2015) tỉnh Quảng Bình;</w:t>
      </w:r>
    </w:p>
    <w:p w:rsidR="00597DFC" w:rsidRPr="00F54CA0" w:rsidRDefault="00597DFC" w:rsidP="00597DFC">
      <w:pPr>
        <w:rPr>
          <w:sz w:val="28"/>
          <w:szCs w:val="28"/>
        </w:rPr>
      </w:pPr>
      <w:r w:rsidRPr="00F54CA0">
        <w:rPr>
          <w:sz w:val="28"/>
          <w:szCs w:val="28"/>
        </w:rPr>
        <w:t>Căn cứ Thông tư số 29/2014/TT-BTNMT ngày 02 tháng 6 năm 2014 của Bộ Tài nguyên và Môi trường Quy định chi tiết việc lập, điều chỉnh quy hoạch, kế hoạch sử dụng đất;</w:t>
      </w:r>
    </w:p>
    <w:p w:rsidR="00597DFC" w:rsidRPr="00F54CA0" w:rsidRDefault="00597DFC" w:rsidP="00597DFC">
      <w:pPr>
        <w:rPr>
          <w:sz w:val="28"/>
          <w:szCs w:val="28"/>
        </w:rPr>
      </w:pPr>
      <w:r w:rsidRPr="00F54CA0">
        <w:rPr>
          <w:sz w:val="28"/>
          <w:szCs w:val="28"/>
        </w:rPr>
        <w:t>Qua xem xét Tờ trình số 2154/TTr-UBND ngày 14 tháng 11 năm 2017 của Uỷ ban nhân dân tỉnh về việc đề nghị Hội đồng nhân dân tỉnh thông qua Nghị quyết về kế hoạch thu hồi đất, chuyển mục đích sử dụng đất năm 2018 trên địa bàn tỉnh Quảng Bình; sau khi nghe báo cáo thẩm tra của Ban kinh tế - ngân sách và ý kiến thảo luận của các đại biểu Hội đồng nhân dân tỉnh tại kỳ họp,</w:t>
      </w:r>
    </w:p>
    <w:p w:rsidR="00597DFC" w:rsidRPr="00F54CA0" w:rsidRDefault="00597DFC" w:rsidP="00597DFC">
      <w:pPr>
        <w:rPr>
          <w:sz w:val="28"/>
          <w:szCs w:val="28"/>
        </w:rPr>
      </w:pPr>
      <w:r w:rsidRPr="00F54CA0">
        <w:rPr>
          <w:sz w:val="28"/>
          <w:szCs w:val="28"/>
        </w:rPr>
        <w:t>QUYẾT NGHỊ:</w:t>
      </w:r>
    </w:p>
    <w:p w:rsidR="00597DFC" w:rsidRPr="00F54CA0" w:rsidRDefault="00597DFC" w:rsidP="00597DFC">
      <w:pPr>
        <w:rPr>
          <w:sz w:val="28"/>
          <w:szCs w:val="28"/>
        </w:rPr>
      </w:pPr>
      <w:r w:rsidRPr="00F54CA0">
        <w:rPr>
          <w:sz w:val="28"/>
          <w:szCs w:val="28"/>
        </w:rPr>
        <w:t>Điều 1. Thông qua kế hoạch thu hồi đất; chuyển mục đích sử dụng đất năm 2018 trên địa bàn tỉnh Quảng Bình đối với 302 dự án, cụ thể:</w:t>
      </w:r>
    </w:p>
    <w:p w:rsidR="00597DFC" w:rsidRPr="00F54CA0" w:rsidRDefault="00597DFC" w:rsidP="00597DFC">
      <w:pPr>
        <w:rPr>
          <w:sz w:val="28"/>
          <w:szCs w:val="28"/>
        </w:rPr>
      </w:pPr>
      <w:r w:rsidRPr="00F54CA0">
        <w:rPr>
          <w:sz w:val="28"/>
          <w:szCs w:val="28"/>
        </w:rPr>
        <w:t>1. Thu hồi đất theo quy định tại Khoản 3 Điều 62 Luật Đất đai đối với 242 dự án, trong đó có 116 dự án chuyển mục đích sử dụng đất trồng lúa, đất rừng phòng hộ theo điểm b Khoản 1 Điều 58 Luật Đất đai.</w:t>
      </w:r>
    </w:p>
    <w:p w:rsidR="00597DFC" w:rsidRPr="00F54CA0" w:rsidRDefault="00597DFC" w:rsidP="00597DFC">
      <w:pPr>
        <w:rPr>
          <w:sz w:val="28"/>
          <w:szCs w:val="28"/>
        </w:rPr>
      </w:pPr>
      <w:r w:rsidRPr="00F54CA0">
        <w:rPr>
          <w:sz w:val="28"/>
          <w:szCs w:val="28"/>
        </w:rPr>
        <w:t xml:space="preserve"> (theo Phụ lục số 01 và 02 đính kèm nghị quyết này, xem trên baoquangbinh.vn)</w:t>
      </w:r>
    </w:p>
    <w:p w:rsidR="00597DFC" w:rsidRPr="00F54CA0" w:rsidRDefault="00597DFC" w:rsidP="00597DFC">
      <w:pPr>
        <w:rPr>
          <w:sz w:val="28"/>
          <w:szCs w:val="28"/>
        </w:rPr>
      </w:pPr>
      <w:r w:rsidRPr="00F54CA0">
        <w:rPr>
          <w:sz w:val="28"/>
          <w:szCs w:val="28"/>
        </w:rPr>
        <w:t xml:space="preserve">2. Chuyển mục đích sử dụng đất trồng lúa, đất rừng phòng hộ, đất rừng đặc dụng theo quy định tại điểm b Khoản 1 Điều 58 Luật Đất đai đối với 60 dự án. </w:t>
      </w:r>
    </w:p>
    <w:p w:rsidR="00597DFC" w:rsidRPr="00F54CA0" w:rsidRDefault="00597DFC" w:rsidP="00597DFC">
      <w:pPr>
        <w:rPr>
          <w:sz w:val="28"/>
          <w:szCs w:val="28"/>
        </w:rPr>
      </w:pPr>
      <w:r w:rsidRPr="00F54CA0">
        <w:rPr>
          <w:sz w:val="28"/>
          <w:szCs w:val="28"/>
        </w:rPr>
        <w:t xml:space="preserve"> (theo Phụ lục số 01và 02 đính kèm nghị quyết này xem trên baoquangbinh.vn)</w:t>
      </w:r>
    </w:p>
    <w:p w:rsidR="00597DFC" w:rsidRPr="00F54CA0" w:rsidRDefault="00597DFC" w:rsidP="00597DFC">
      <w:pPr>
        <w:rPr>
          <w:sz w:val="28"/>
          <w:szCs w:val="28"/>
        </w:rPr>
      </w:pPr>
      <w:r w:rsidRPr="00F54CA0">
        <w:rPr>
          <w:sz w:val="28"/>
          <w:szCs w:val="28"/>
        </w:rPr>
        <w:t xml:space="preserve">Điều 2. Hội đồng nhân dân tỉnh giao Ủy ban nhân dân tỉnh triển khai Nghị quyết này; giao Thường trực Hội đồng nhân dân, các Ban của Hội đồng nhân dân, các đại biểu Hội đồng nhân dân tỉnh trong phạm vi nhiệm vụ, quyền hạn của mình kiểm tra, giám sát việc triển khai thực hiện Nghị quyết này. Trong quá </w:t>
      </w:r>
      <w:r w:rsidRPr="00F54CA0">
        <w:rPr>
          <w:sz w:val="28"/>
          <w:szCs w:val="28"/>
        </w:rPr>
        <w:lastRenderedPageBreak/>
        <w:t>trình thực hiện nếu có những vấn đề phát sinh, Ủy ban nhân dân tỉnh phối hợp Thường trực Hội đồng nhân dân tỉnh xem xét, giải quyết và báo cáo Hội đồng nhân dân tỉnh tại kỳ họp gần nhất.</w:t>
      </w:r>
    </w:p>
    <w:p w:rsidR="00597DFC" w:rsidRPr="00F54CA0" w:rsidRDefault="00597DFC" w:rsidP="00597DFC">
      <w:pPr>
        <w:rPr>
          <w:sz w:val="28"/>
          <w:szCs w:val="28"/>
        </w:rPr>
      </w:pPr>
      <w:r w:rsidRPr="00F54CA0">
        <w:rPr>
          <w:sz w:val="28"/>
          <w:szCs w:val="28"/>
        </w:rPr>
        <w:t>Điều 3. Nghị quyết này đã được Hội đồng nhân dân tỉnh Quảng Bình khóa XVII kỳ họp thứ 6 thông qua ngày 08 tháng 12 năm 2017 và có hiệu lực từ ngày 01 tháng 01 năm 2018./.</w:t>
      </w:r>
    </w:p>
    <w:p w:rsidR="00597DFC" w:rsidRPr="00F54CA0" w:rsidRDefault="00597DFC" w:rsidP="00F54CA0">
      <w:pPr>
        <w:jc w:val="right"/>
        <w:rPr>
          <w:b/>
          <w:sz w:val="28"/>
          <w:szCs w:val="28"/>
        </w:rPr>
      </w:pPr>
      <w:r w:rsidRPr="00F54CA0">
        <w:rPr>
          <w:b/>
          <w:sz w:val="28"/>
          <w:szCs w:val="28"/>
        </w:rPr>
        <w:t>CHỦ TỊCH</w:t>
      </w:r>
    </w:p>
    <w:p w:rsidR="00597DFC" w:rsidRPr="00F54CA0" w:rsidRDefault="00597DFC" w:rsidP="00F54CA0">
      <w:pPr>
        <w:jc w:val="right"/>
        <w:rPr>
          <w:b/>
          <w:sz w:val="28"/>
          <w:szCs w:val="28"/>
        </w:rPr>
      </w:pPr>
      <w:r w:rsidRPr="00F54CA0">
        <w:rPr>
          <w:b/>
          <w:sz w:val="28"/>
          <w:szCs w:val="28"/>
        </w:rPr>
        <w:t>(Đã ký)</w:t>
      </w:r>
    </w:p>
    <w:p w:rsidR="00597DFC" w:rsidRPr="00F54CA0" w:rsidRDefault="00597DFC" w:rsidP="00F54CA0">
      <w:pPr>
        <w:jc w:val="right"/>
        <w:rPr>
          <w:b/>
          <w:sz w:val="28"/>
          <w:szCs w:val="28"/>
        </w:rPr>
      </w:pPr>
      <w:r w:rsidRPr="00F54CA0">
        <w:rPr>
          <w:b/>
          <w:sz w:val="28"/>
          <w:szCs w:val="28"/>
        </w:rPr>
        <w:t>Hoàng Đăng Quang</w:t>
      </w:r>
    </w:p>
    <w:p w:rsidR="00597DFC" w:rsidRPr="00F54CA0" w:rsidRDefault="00597DFC" w:rsidP="00F54CA0">
      <w:pPr>
        <w:jc w:val="right"/>
        <w:rPr>
          <w:b/>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b/>
          <w:sz w:val="28"/>
          <w:szCs w:val="28"/>
        </w:rPr>
      </w:pPr>
      <w:r w:rsidRPr="00F54CA0">
        <w:rPr>
          <w:b/>
          <w:sz w:val="28"/>
          <w:szCs w:val="28"/>
        </w:rPr>
        <w:t>NGHỊ QUYẾT</w:t>
      </w:r>
    </w:p>
    <w:p w:rsidR="00597DFC" w:rsidRPr="00F54CA0" w:rsidRDefault="00597DFC" w:rsidP="00597DFC">
      <w:pPr>
        <w:rPr>
          <w:sz w:val="28"/>
          <w:szCs w:val="28"/>
        </w:rPr>
      </w:pPr>
      <w:r w:rsidRPr="00F54CA0">
        <w:rPr>
          <w:sz w:val="28"/>
          <w:szCs w:val="28"/>
        </w:rPr>
        <w:t xml:space="preserve">Về quyết định giao tổng biên chế </w:t>
      </w:r>
    </w:p>
    <w:p w:rsidR="00597DFC" w:rsidRPr="00F54CA0" w:rsidRDefault="00597DFC" w:rsidP="00597DFC">
      <w:pPr>
        <w:rPr>
          <w:sz w:val="28"/>
          <w:szCs w:val="28"/>
        </w:rPr>
      </w:pPr>
      <w:r w:rsidRPr="00F54CA0">
        <w:rPr>
          <w:sz w:val="28"/>
          <w:szCs w:val="28"/>
        </w:rPr>
        <w:t xml:space="preserve">công chức hành chính và phê duyệt </w:t>
      </w:r>
    </w:p>
    <w:p w:rsidR="00597DFC" w:rsidRPr="00F54CA0" w:rsidRDefault="00597DFC" w:rsidP="00597DFC">
      <w:pPr>
        <w:rPr>
          <w:sz w:val="28"/>
          <w:szCs w:val="28"/>
        </w:rPr>
      </w:pPr>
      <w:r w:rsidRPr="00F54CA0">
        <w:rPr>
          <w:sz w:val="28"/>
          <w:szCs w:val="28"/>
        </w:rPr>
        <w:t xml:space="preserve">tổng số lượng người làm việc trong </w:t>
      </w:r>
    </w:p>
    <w:p w:rsidR="00597DFC" w:rsidRPr="00F54CA0" w:rsidRDefault="00597DFC" w:rsidP="00597DFC">
      <w:pPr>
        <w:rPr>
          <w:sz w:val="28"/>
          <w:szCs w:val="28"/>
        </w:rPr>
      </w:pPr>
      <w:r w:rsidRPr="00F54CA0">
        <w:rPr>
          <w:sz w:val="28"/>
          <w:szCs w:val="28"/>
        </w:rPr>
        <w:t xml:space="preserve">đơn vị sự nghiệp công lập năm 2018 </w:t>
      </w:r>
    </w:p>
    <w:p w:rsidR="00597DFC" w:rsidRPr="00F54CA0" w:rsidRDefault="00597DFC" w:rsidP="00597DFC">
      <w:pPr>
        <w:rPr>
          <w:sz w:val="28"/>
          <w:szCs w:val="28"/>
        </w:rPr>
      </w:pPr>
      <w:r w:rsidRPr="00F54CA0">
        <w:rPr>
          <w:sz w:val="28"/>
          <w:szCs w:val="28"/>
        </w:rPr>
        <w:t xml:space="preserve">của tỉnh Quảng Bình </w:t>
      </w:r>
    </w:p>
    <w:p w:rsidR="00597DFC" w:rsidRPr="00F54CA0" w:rsidRDefault="00597DFC" w:rsidP="00597DFC">
      <w:pPr>
        <w:rPr>
          <w:sz w:val="28"/>
          <w:szCs w:val="28"/>
        </w:rPr>
      </w:pPr>
      <w:r w:rsidRPr="00F54CA0">
        <w:rPr>
          <w:sz w:val="28"/>
          <w:szCs w:val="28"/>
        </w:rPr>
        <w:t>(NQ số 36/NQ-HĐND ngày 8-12-2017)</w:t>
      </w:r>
    </w:p>
    <w:p w:rsidR="00597DFC" w:rsidRPr="00F54CA0" w:rsidRDefault="00597DFC" w:rsidP="00597DFC">
      <w:pPr>
        <w:rPr>
          <w:sz w:val="28"/>
          <w:szCs w:val="28"/>
        </w:rPr>
      </w:pPr>
      <w:r w:rsidRPr="00F54CA0">
        <w:rPr>
          <w:sz w:val="28"/>
          <w:szCs w:val="28"/>
        </w:rPr>
        <w:t xml:space="preserve"> HỘI ĐỒNG NHÂN DÂN TỈNH QUẢNG BÌNH </w:t>
      </w:r>
    </w:p>
    <w:p w:rsidR="00597DFC" w:rsidRPr="00F54CA0" w:rsidRDefault="00597DFC" w:rsidP="00597DFC">
      <w:pPr>
        <w:rPr>
          <w:sz w:val="28"/>
          <w:szCs w:val="28"/>
        </w:rPr>
      </w:pPr>
      <w:r w:rsidRPr="00F54CA0">
        <w:rPr>
          <w:sz w:val="28"/>
          <w:szCs w:val="28"/>
        </w:rPr>
        <w:t>KHÓA XVII, KỲ HỌP THỨ 6</w:t>
      </w:r>
    </w:p>
    <w:p w:rsidR="00597DFC" w:rsidRPr="00F54CA0" w:rsidRDefault="00597DFC" w:rsidP="00597DFC">
      <w:pPr>
        <w:rPr>
          <w:sz w:val="28"/>
          <w:szCs w:val="28"/>
        </w:rPr>
      </w:pPr>
      <w:r w:rsidRPr="00F54CA0">
        <w:rPr>
          <w:sz w:val="28"/>
          <w:szCs w:val="28"/>
        </w:rPr>
        <w:t>Căn cứ Luật tổ chức chính quyền địa phương ngày 19 tháng 6 năm 2015;</w:t>
      </w:r>
    </w:p>
    <w:p w:rsidR="00597DFC" w:rsidRPr="00F54CA0" w:rsidRDefault="00597DFC" w:rsidP="00597DFC">
      <w:pPr>
        <w:rPr>
          <w:sz w:val="28"/>
          <w:szCs w:val="28"/>
        </w:rPr>
      </w:pPr>
      <w:r w:rsidRPr="00F54CA0">
        <w:rPr>
          <w:sz w:val="28"/>
          <w:szCs w:val="28"/>
        </w:rPr>
        <w:t xml:space="preserve">Căn cứ Nghị định số 21/2010/NĐ-CP ngày 08 tháng 3 năm 2010 của Chính phủ về quản lý biên chế công chức; </w:t>
      </w:r>
    </w:p>
    <w:p w:rsidR="00597DFC" w:rsidRPr="00F54CA0" w:rsidRDefault="00597DFC" w:rsidP="00597DFC">
      <w:pPr>
        <w:rPr>
          <w:sz w:val="28"/>
          <w:szCs w:val="28"/>
        </w:rPr>
      </w:pPr>
      <w:r w:rsidRPr="00F54CA0">
        <w:rPr>
          <w:sz w:val="28"/>
          <w:szCs w:val="28"/>
        </w:rPr>
        <w:t>Căn cứ Nghị định số 108/2014/NĐ-CP ngày 20 tháng 11 năm 2014 của Chính phủ về chính sách tinh giản biên chế;</w:t>
      </w:r>
    </w:p>
    <w:p w:rsidR="00597DFC" w:rsidRPr="00F54CA0" w:rsidRDefault="00597DFC" w:rsidP="00597DFC">
      <w:pPr>
        <w:rPr>
          <w:sz w:val="28"/>
          <w:szCs w:val="28"/>
        </w:rPr>
      </w:pPr>
      <w:r w:rsidRPr="00F54CA0">
        <w:rPr>
          <w:sz w:val="28"/>
          <w:szCs w:val="28"/>
        </w:rPr>
        <w:t>Căn cứ Nghị định số 41/2012/NĐ-CP ngày 08 tháng 5 năm 2012 của Chính phủ quy định về vị trí việc làm trong đơn vị sự nghiệp công lập;</w:t>
      </w:r>
    </w:p>
    <w:p w:rsidR="00597DFC" w:rsidRPr="00F54CA0" w:rsidRDefault="00597DFC" w:rsidP="00597DFC">
      <w:pPr>
        <w:rPr>
          <w:sz w:val="28"/>
          <w:szCs w:val="28"/>
        </w:rPr>
      </w:pPr>
      <w:r w:rsidRPr="00F54CA0">
        <w:rPr>
          <w:sz w:val="28"/>
          <w:szCs w:val="28"/>
        </w:rPr>
        <w:t xml:space="preserve">Căn cứ Quyết định số 3925/QĐ-BNV ngày 25 tháng 10 năm 2016 của Bộ Nội vụ về việc giao biên chế công chức trong các cơ quan, tổ chức hành chính nhà nước của tỉnh, thành phố trực thuộc Trung ương năm 2017; </w:t>
      </w:r>
    </w:p>
    <w:p w:rsidR="00597DFC" w:rsidRPr="00F54CA0" w:rsidRDefault="00597DFC" w:rsidP="00597DFC">
      <w:pPr>
        <w:rPr>
          <w:sz w:val="28"/>
          <w:szCs w:val="28"/>
        </w:rPr>
      </w:pPr>
      <w:r w:rsidRPr="00F54CA0">
        <w:rPr>
          <w:sz w:val="28"/>
          <w:szCs w:val="28"/>
        </w:rPr>
        <w:t>Trên cơ sở xem xét Tờ trình số 2168/TTr-UBND ngày 15 tháng 11 năm 2017 của Ủy ban nhân dân tỉnh về việc quyết định giao tổng biên chế công chức hành chính và phê duyệt tổng số lượng người làm việc năm 2018 của tỉnh Quảng Bình; Báo cáo thẩm tra của Ban pháp chế Hội đồng nhân dân tỉnh và ý kiến thảo luận của đại biểu Hội đồng nhân dân tỉnh,</w:t>
      </w:r>
    </w:p>
    <w:p w:rsidR="00597DFC" w:rsidRPr="00F54CA0" w:rsidRDefault="00597DFC" w:rsidP="00597DFC">
      <w:pPr>
        <w:rPr>
          <w:sz w:val="28"/>
          <w:szCs w:val="28"/>
        </w:rPr>
      </w:pPr>
      <w:r w:rsidRPr="00F54CA0">
        <w:rPr>
          <w:sz w:val="28"/>
          <w:szCs w:val="28"/>
        </w:rPr>
        <w:t>QUYẾT NGHỊ:</w:t>
      </w:r>
    </w:p>
    <w:p w:rsidR="00597DFC" w:rsidRPr="00F54CA0" w:rsidRDefault="00597DFC" w:rsidP="00597DFC">
      <w:pPr>
        <w:rPr>
          <w:sz w:val="28"/>
          <w:szCs w:val="28"/>
        </w:rPr>
      </w:pPr>
      <w:r w:rsidRPr="00F54CA0">
        <w:rPr>
          <w:sz w:val="28"/>
          <w:szCs w:val="28"/>
        </w:rPr>
        <w:lastRenderedPageBreak/>
        <w:t>Điều 1. Quyết định giao tổng biên chế công chức hành chính và phê duyệt tổng số lượng người làm việc trong đơn vị sự nghiệp công lập năm 2018 của tỉnh Quảng Bình, cụ thể như sau:</w:t>
      </w:r>
    </w:p>
    <w:p w:rsidR="00597DFC" w:rsidRPr="00F54CA0" w:rsidRDefault="00597DFC" w:rsidP="00597DFC">
      <w:pPr>
        <w:rPr>
          <w:sz w:val="28"/>
          <w:szCs w:val="28"/>
        </w:rPr>
      </w:pPr>
      <w:r w:rsidRPr="00F54CA0">
        <w:rPr>
          <w:sz w:val="28"/>
          <w:szCs w:val="28"/>
        </w:rPr>
        <w:t>1.1. Tổng biên chế công chức hành chính là:</w:t>
      </w:r>
      <w:r w:rsidRPr="00F54CA0">
        <w:rPr>
          <w:sz w:val="28"/>
          <w:szCs w:val="28"/>
        </w:rPr>
        <w:tab/>
        <w:t>1.888  biên chế, trong đó:</w:t>
      </w:r>
    </w:p>
    <w:p w:rsidR="00597DFC" w:rsidRPr="00F54CA0" w:rsidRDefault="00597DFC" w:rsidP="00597DFC">
      <w:pPr>
        <w:rPr>
          <w:sz w:val="28"/>
          <w:szCs w:val="28"/>
        </w:rPr>
      </w:pPr>
      <w:r w:rsidRPr="00F54CA0">
        <w:rPr>
          <w:sz w:val="28"/>
          <w:szCs w:val="28"/>
        </w:rPr>
        <w:t>a. Biên chế giao chính thức:</w:t>
      </w:r>
      <w:r w:rsidRPr="00F54CA0">
        <w:rPr>
          <w:sz w:val="28"/>
          <w:szCs w:val="28"/>
        </w:rPr>
        <w:tab/>
      </w:r>
      <w:r w:rsidRPr="00F54CA0">
        <w:rPr>
          <w:sz w:val="28"/>
          <w:szCs w:val="28"/>
        </w:rPr>
        <w:tab/>
      </w:r>
      <w:r w:rsidRPr="00F54CA0">
        <w:rPr>
          <w:sz w:val="28"/>
          <w:szCs w:val="28"/>
        </w:rPr>
        <w:tab/>
      </w:r>
      <w:r w:rsidRPr="00F54CA0">
        <w:rPr>
          <w:sz w:val="28"/>
          <w:szCs w:val="28"/>
        </w:rPr>
        <w:tab/>
        <w:t>1.880  biên chế;</w:t>
      </w:r>
    </w:p>
    <w:p w:rsidR="00597DFC" w:rsidRPr="00F54CA0" w:rsidRDefault="00597DFC" w:rsidP="00597DFC">
      <w:pPr>
        <w:rPr>
          <w:sz w:val="28"/>
          <w:szCs w:val="28"/>
        </w:rPr>
      </w:pPr>
      <w:r w:rsidRPr="00F54CA0">
        <w:rPr>
          <w:sz w:val="28"/>
          <w:szCs w:val="28"/>
        </w:rPr>
        <w:t>b. Biên chế dự phòng: 08  biên chế;</w:t>
      </w:r>
    </w:p>
    <w:p w:rsidR="00597DFC" w:rsidRPr="00F54CA0" w:rsidRDefault="00597DFC" w:rsidP="00597DFC">
      <w:pPr>
        <w:rPr>
          <w:sz w:val="28"/>
          <w:szCs w:val="28"/>
        </w:rPr>
      </w:pPr>
      <w:r w:rsidRPr="00F54CA0">
        <w:rPr>
          <w:sz w:val="28"/>
          <w:szCs w:val="28"/>
        </w:rPr>
        <w:t>1.2. Tổng số lượng người làm việc trong đơn vị sự nghiệp công lập là: 22.495 người, trong đó:</w:t>
      </w:r>
    </w:p>
    <w:p w:rsidR="00597DFC" w:rsidRPr="00F54CA0" w:rsidRDefault="00597DFC" w:rsidP="00597DFC">
      <w:pPr>
        <w:rPr>
          <w:sz w:val="28"/>
          <w:szCs w:val="28"/>
        </w:rPr>
      </w:pPr>
      <w:r w:rsidRPr="00F54CA0">
        <w:rPr>
          <w:sz w:val="28"/>
          <w:szCs w:val="28"/>
        </w:rPr>
        <w:t>- Giao chính thức: 22.376 người;</w:t>
      </w:r>
    </w:p>
    <w:p w:rsidR="00597DFC" w:rsidRPr="00F54CA0" w:rsidRDefault="00597DFC" w:rsidP="00597DFC">
      <w:pPr>
        <w:rPr>
          <w:sz w:val="28"/>
          <w:szCs w:val="28"/>
        </w:rPr>
      </w:pPr>
      <w:r w:rsidRPr="00F54CA0">
        <w:rPr>
          <w:sz w:val="28"/>
          <w:szCs w:val="28"/>
        </w:rPr>
        <w:t>- Dự phòng: 119 người;</w:t>
      </w:r>
    </w:p>
    <w:p w:rsidR="00597DFC" w:rsidRPr="00F54CA0" w:rsidRDefault="00597DFC" w:rsidP="00597DFC">
      <w:pPr>
        <w:rPr>
          <w:sz w:val="28"/>
          <w:szCs w:val="28"/>
        </w:rPr>
      </w:pPr>
      <w:r w:rsidRPr="00F54CA0">
        <w:rPr>
          <w:sz w:val="28"/>
          <w:szCs w:val="28"/>
        </w:rPr>
        <w:t>Điều 2. Hội đồng nhân dân tỉnh giao Ủy ban nhân dân tỉnh triển khai thực hiện Nghị quyết này. Trong quá trình thực hiện, nếu có vấn đề phát sinh, Ủy ban nhân dân tỉnh phối hợp với Thường trực Hội đồng nhân dân tỉnh xem xét, quyết định và báo cáo Hội đồng nhân dân tỉnh tại kỳ họp gần nhất.</w:t>
      </w:r>
    </w:p>
    <w:p w:rsidR="00597DFC" w:rsidRPr="00F54CA0" w:rsidRDefault="00597DFC" w:rsidP="00597DFC">
      <w:pPr>
        <w:rPr>
          <w:sz w:val="28"/>
          <w:szCs w:val="28"/>
        </w:rPr>
      </w:pPr>
      <w:r w:rsidRPr="00F54CA0">
        <w:rPr>
          <w:sz w:val="28"/>
          <w:szCs w:val="28"/>
        </w:rPr>
        <w:t>Điều 3. Thường trực Hội đồng nhân dân, các Ban của Hội đồng nhân dân và các đại biểu Hội đồng nhân dân tỉnh giám sát việc thực hiện Nghị quyết này.</w:t>
      </w:r>
    </w:p>
    <w:p w:rsidR="00597DFC" w:rsidRPr="00F54CA0" w:rsidRDefault="00597DFC" w:rsidP="00597DFC">
      <w:pPr>
        <w:rPr>
          <w:sz w:val="28"/>
          <w:szCs w:val="28"/>
        </w:rPr>
      </w:pPr>
      <w:r w:rsidRPr="00F54CA0">
        <w:rPr>
          <w:sz w:val="28"/>
          <w:szCs w:val="28"/>
        </w:rPr>
        <w:t>Nghị quyết này đã được Hội đồng nhân dân tỉnh Quảng Bình Khóa XVII, kỳ họp thứ 6 thông qua ngày 08 tháng 12 năm 2017 và có hiệu lực kể từ ngày ký ban hành.</w:t>
      </w:r>
    </w:p>
    <w:p w:rsidR="00597DFC" w:rsidRPr="00F54CA0" w:rsidRDefault="00597DFC" w:rsidP="00F54CA0">
      <w:pPr>
        <w:jc w:val="right"/>
        <w:rPr>
          <w:b/>
          <w:sz w:val="28"/>
          <w:szCs w:val="28"/>
        </w:rPr>
      </w:pPr>
      <w:r w:rsidRPr="00F54CA0">
        <w:rPr>
          <w:b/>
          <w:sz w:val="28"/>
          <w:szCs w:val="28"/>
        </w:rPr>
        <w:t>CHỦ TỊCH</w:t>
      </w:r>
    </w:p>
    <w:p w:rsidR="00597DFC" w:rsidRPr="00F54CA0" w:rsidRDefault="00597DFC" w:rsidP="00F54CA0">
      <w:pPr>
        <w:jc w:val="right"/>
        <w:rPr>
          <w:b/>
          <w:sz w:val="28"/>
          <w:szCs w:val="28"/>
        </w:rPr>
      </w:pPr>
      <w:r w:rsidRPr="00F54CA0">
        <w:rPr>
          <w:b/>
          <w:sz w:val="28"/>
          <w:szCs w:val="28"/>
        </w:rPr>
        <w:t>(Đã ký)</w:t>
      </w:r>
    </w:p>
    <w:p w:rsidR="00597DFC" w:rsidRPr="00F54CA0" w:rsidRDefault="00597DFC" w:rsidP="00F54CA0">
      <w:pPr>
        <w:jc w:val="right"/>
        <w:rPr>
          <w:b/>
          <w:sz w:val="28"/>
          <w:szCs w:val="28"/>
        </w:rPr>
      </w:pPr>
      <w:r w:rsidRPr="00F54CA0">
        <w:rPr>
          <w:b/>
          <w:sz w:val="28"/>
          <w:szCs w:val="28"/>
        </w:rPr>
        <w:t>Hoàng Đăng Quang</w:t>
      </w:r>
    </w:p>
    <w:p w:rsidR="00597DFC" w:rsidRPr="00F54CA0" w:rsidRDefault="00597DFC" w:rsidP="00F54CA0">
      <w:pPr>
        <w:jc w:val="right"/>
        <w:rPr>
          <w:b/>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bookmarkStart w:id="0" w:name="_GoBack"/>
      <w:bookmarkEnd w:id="0"/>
    </w:p>
    <w:p w:rsidR="00597DFC" w:rsidRPr="00F54CA0" w:rsidRDefault="00597DFC" w:rsidP="00597DFC">
      <w:pPr>
        <w:rPr>
          <w:sz w:val="28"/>
          <w:szCs w:val="28"/>
        </w:rPr>
      </w:pPr>
    </w:p>
    <w:p w:rsidR="00597DFC" w:rsidRPr="00F54CA0" w:rsidRDefault="00597DFC" w:rsidP="00F54CA0">
      <w:pPr>
        <w:jc w:val="center"/>
        <w:rPr>
          <w:b/>
          <w:sz w:val="28"/>
          <w:szCs w:val="28"/>
        </w:rPr>
      </w:pPr>
      <w:r w:rsidRPr="00F54CA0">
        <w:rPr>
          <w:b/>
          <w:sz w:val="28"/>
          <w:szCs w:val="28"/>
        </w:rPr>
        <w:t>NGHỊ QUYẾT</w:t>
      </w:r>
    </w:p>
    <w:p w:rsidR="00597DFC" w:rsidRPr="00F54CA0" w:rsidRDefault="00597DFC" w:rsidP="00F54CA0">
      <w:pPr>
        <w:jc w:val="center"/>
        <w:rPr>
          <w:sz w:val="28"/>
          <w:szCs w:val="28"/>
        </w:rPr>
      </w:pPr>
      <w:r w:rsidRPr="00F54CA0">
        <w:rPr>
          <w:sz w:val="28"/>
          <w:szCs w:val="28"/>
        </w:rPr>
        <w:t>Về Kế hoạch tổ chức các kỳ họp</w:t>
      </w:r>
    </w:p>
    <w:p w:rsidR="00597DFC" w:rsidRPr="00F54CA0" w:rsidRDefault="00597DFC" w:rsidP="00F54CA0">
      <w:pPr>
        <w:jc w:val="center"/>
        <w:rPr>
          <w:sz w:val="28"/>
          <w:szCs w:val="28"/>
        </w:rPr>
      </w:pPr>
      <w:r w:rsidRPr="00F54CA0">
        <w:rPr>
          <w:sz w:val="28"/>
          <w:szCs w:val="28"/>
        </w:rPr>
        <w:t>thường lệ năm 2018 của Hội đồng nhân dân tỉnh Quảng Bình khóa XVII, nhiệm kỳ 2016 - 2021</w:t>
      </w:r>
    </w:p>
    <w:p w:rsidR="00597DFC" w:rsidRPr="00F54CA0" w:rsidRDefault="00597DFC" w:rsidP="00597DFC">
      <w:pPr>
        <w:rPr>
          <w:sz w:val="28"/>
          <w:szCs w:val="28"/>
        </w:rPr>
      </w:pPr>
      <w:r w:rsidRPr="00F54CA0">
        <w:rPr>
          <w:sz w:val="28"/>
          <w:szCs w:val="28"/>
        </w:rPr>
        <w:t>(NQ số 37/NQ-HĐND ngày 8-12-2017)</w:t>
      </w:r>
    </w:p>
    <w:p w:rsidR="00597DFC" w:rsidRPr="00F54CA0" w:rsidRDefault="00597DFC" w:rsidP="00597DFC">
      <w:pPr>
        <w:rPr>
          <w:sz w:val="28"/>
          <w:szCs w:val="28"/>
        </w:rPr>
      </w:pPr>
      <w:r w:rsidRPr="00F54CA0">
        <w:rPr>
          <w:sz w:val="28"/>
          <w:szCs w:val="28"/>
        </w:rPr>
        <w:t>HỘI ĐỒNG NHÂN DÂN TỈNH QUẢNG BÌNH KHÓA XVII</w:t>
      </w:r>
    </w:p>
    <w:p w:rsidR="00597DFC" w:rsidRPr="00F54CA0" w:rsidRDefault="00597DFC" w:rsidP="00597DFC">
      <w:pPr>
        <w:rPr>
          <w:sz w:val="28"/>
          <w:szCs w:val="28"/>
        </w:rPr>
      </w:pPr>
      <w:r w:rsidRPr="00F54CA0">
        <w:rPr>
          <w:sz w:val="28"/>
          <w:szCs w:val="28"/>
        </w:rPr>
        <w:t>KỲ HỌP THỨ 6</w:t>
      </w:r>
    </w:p>
    <w:p w:rsidR="00597DFC" w:rsidRPr="00F54CA0" w:rsidRDefault="00597DFC" w:rsidP="00597DFC">
      <w:pPr>
        <w:rPr>
          <w:sz w:val="28"/>
          <w:szCs w:val="28"/>
        </w:rPr>
      </w:pPr>
      <w:r w:rsidRPr="00F54CA0">
        <w:rPr>
          <w:sz w:val="28"/>
          <w:szCs w:val="28"/>
        </w:rPr>
        <w:t>Căn cứ Luật tổ chức chính quyền địa phương năm 2015;</w:t>
      </w:r>
    </w:p>
    <w:p w:rsidR="00597DFC" w:rsidRPr="00F54CA0" w:rsidRDefault="00597DFC" w:rsidP="00597DFC">
      <w:pPr>
        <w:rPr>
          <w:sz w:val="28"/>
          <w:szCs w:val="28"/>
        </w:rPr>
      </w:pPr>
      <w:r w:rsidRPr="00F54CA0">
        <w:rPr>
          <w:sz w:val="28"/>
          <w:szCs w:val="28"/>
        </w:rPr>
        <w:t>Căn cứ Luật hoạt động giám sát của Quốc hội và Hội đồng nhân dân năm 2015;</w:t>
      </w:r>
    </w:p>
    <w:p w:rsidR="00597DFC" w:rsidRPr="00F54CA0" w:rsidRDefault="00597DFC" w:rsidP="00597DFC">
      <w:pPr>
        <w:rPr>
          <w:sz w:val="28"/>
          <w:szCs w:val="28"/>
        </w:rPr>
      </w:pPr>
      <w:r w:rsidRPr="00F54CA0">
        <w:rPr>
          <w:sz w:val="28"/>
          <w:szCs w:val="28"/>
        </w:rPr>
        <w:t>Xét Tờ trình số 163/TTr-TTHĐND ngày 01 tháng 12 năm 2017 của Thường trực Hội đồng nhân dân tỉnh về việc đề nghị thông qua dự thảo Nghị quyết về Kế hoạch tổ chức các kỳ họp thường lệ năm 2018 của Hội đồng nhân dân tỉnh Quảng Bình khóa XVII, nhiệm kỳ 2016 - 2021, Báo cáo thẩm tra của Ban pháp chế Hội đồng nhân dân tỉnh và thảo luận của các đại biểu Hội đồng nhân dân tỉnh,</w:t>
      </w:r>
    </w:p>
    <w:p w:rsidR="00597DFC" w:rsidRPr="00F54CA0" w:rsidRDefault="00597DFC" w:rsidP="00597DFC">
      <w:pPr>
        <w:rPr>
          <w:sz w:val="28"/>
          <w:szCs w:val="28"/>
        </w:rPr>
      </w:pPr>
      <w:r w:rsidRPr="00F54CA0">
        <w:rPr>
          <w:sz w:val="28"/>
          <w:szCs w:val="28"/>
        </w:rPr>
        <w:t>QUYẾT NGHỊ:</w:t>
      </w:r>
    </w:p>
    <w:p w:rsidR="00597DFC" w:rsidRPr="00F54CA0" w:rsidRDefault="00597DFC" w:rsidP="00597DFC">
      <w:pPr>
        <w:rPr>
          <w:sz w:val="28"/>
          <w:szCs w:val="28"/>
        </w:rPr>
      </w:pPr>
      <w:r w:rsidRPr="00F54CA0">
        <w:rPr>
          <w:sz w:val="28"/>
          <w:szCs w:val="28"/>
        </w:rPr>
        <w:lastRenderedPageBreak/>
        <w:t>Điều 1. Thông qua Kế hoạch tổ chức các kỳ họp thường lệ năm 2018 của Hội đồng nhân dân tỉnh Quảng Bình như sau:</w:t>
      </w:r>
    </w:p>
    <w:p w:rsidR="00597DFC" w:rsidRPr="00F54CA0" w:rsidRDefault="00597DFC" w:rsidP="00597DFC">
      <w:pPr>
        <w:rPr>
          <w:sz w:val="28"/>
          <w:szCs w:val="28"/>
        </w:rPr>
      </w:pPr>
      <w:r w:rsidRPr="00F54CA0">
        <w:rPr>
          <w:sz w:val="28"/>
          <w:szCs w:val="28"/>
        </w:rPr>
        <w:t>Có Kế hoạch ban hành kèm theo,</w:t>
      </w:r>
    </w:p>
    <w:p w:rsidR="00597DFC" w:rsidRPr="00F54CA0" w:rsidRDefault="00597DFC" w:rsidP="00597DFC">
      <w:pPr>
        <w:rPr>
          <w:sz w:val="28"/>
          <w:szCs w:val="28"/>
        </w:rPr>
      </w:pPr>
      <w:r w:rsidRPr="00F54CA0">
        <w:rPr>
          <w:sz w:val="28"/>
          <w:szCs w:val="28"/>
        </w:rPr>
        <w:t xml:space="preserve"> xem trên baoquangbinh.vn.</w:t>
      </w:r>
    </w:p>
    <w:p w:rsidR="00597DFC" w:rsidRPr="00F54CA0" w:rsidRDefault="00597DFC" w:rsidP="00597DFC">
      <w:pPr>
        <w:rPr>
          <w:sz w:val="28"/>
          <w:szCs w:val="28"/>
        </w:rPr>
      </w:pPr>
      <w:r w:rsidRPr="00F54CA0">
        <w:rPr>
          <w:sz w:val="28"/>
          <w:szCs w:val="28"/>
        </w:rPr>
        <w:t>Điều 2. Giao Thường trực Hội đồng nhân dân tỉnh, Ủy ban nhân dân tỉnh, các Ban của Hội đồng nhân dân tỉnh, các đại biểu Hội đồng nhân dân tỉnh và các cơ quan, tổ chức liên quan tổ chức thực hiện Nghị quyết này.</w:t>
      </w:r>
    </w:p>
    <w:p w:rsidR="00597DFC" w:rsidRPr="00F54CA0" w:rsidRDefault="00597DFC" w:rsidP="00597DFC">
      <w:pPr>
        <w:rPr>
          <w:sz w:val="28"/>
          <w:szCs w:val="28"/>
        </w:rPr>
      </w:pPr>
      <w:r w:rsidRPr="00F54CA0">
        <w:rPr>
          <w:sz w:val="28"/>
          <w:szCs w:val="28"/>
        </w:rPr>
        <w:t>Giao Thường trực Hội đồng nhân dân tỉnh, các Ban của Hội đồng nhân dân tỉnh và các đại biểu Hội đồng nhân dân tỉnh giám sát việc triển khai thực hiện Nghị quyết này.</w:t>
      </w:r>
    </w:p>
    <w:p w:rsidR="00F54CA0" w:rsidRDefault="00597DFC" w:rsidP="00597DFC">
      <w:pPr>
        <w:rPr>
          <w:sz w:val="28"/>
          <w:szCs w:val="28"/>
        </w:rPr>
      </w:pPr>
      <w:r w:rsidRPr="00F54CA0">
        <w:rPr>
          <w:sz w:val="28"/>
          <w:szCs w:val="28"/>
        </w:rPr>
        <w:t>Điều 3. Nghị quyết này đã được Hội đồng nhân dân tỉnh Quảng Bình khóa XVII, Kỳ họp thứ 6 thông qua ngày 08 tháng 12 năm 2017 và có hiệu lực kể từ</w:t>
      </w:r>
      <w:r w:rsidR="00F54CA0">
        <w:rPr>
          <w:sz w:val="28"/>
          <w:szCs w:val="28"/>
        </w:rPr>
        <w:t xml:space="preserve"> ngày ký.</w:t>
      </w:r>
    </w:p>
    <w:p w:rsidR="00597DFC" w:rsidRPr="00F54CA0" w:rsidRDefault="00597DFC" w:rsidP="00F54CA0">
      <w:pPr>
        <w:jc w:val="right"/>
        <w:rPr>
          <w:b/>
          <w:sz w:val="28"/>
          <w:szCs w:val="28"/>
        </w:rPr>
      </w:pPr>
      <w:r w:rsidRPr="00F54CA0">
        <w:rPr>
          <w:b/>
          <w:sz w:val="28"/>
          <w:szCs w:val="28"/>
        </w:rPr>
        <w:t>CHỦ TỊCH</w:t>
      </w:r>
    </w:p>
    <w:p w:rsidR="00597DFC" w:rsidRPr="00F54CA0" w:rsidRDefault="00597DFC" w:rsidP="00F54CA0">
      <w:pPr>
        <w:jc w:val="right"/>
        <w:rPr>
          <w:b/>
          <w:sz w:val="28"/>
          <w:szCs w:val="28"/>
        </w:rPr>
      </w:pPr>
      <w:r w:rsidRPr="00F54CA0">
        <w:rPr>
          <w:b/>
          <w:sz w:val="28"/>
          <w:szCs w:val="28"/>
        </w:rPr>
        <w:t>(Đã ký)</w:t>
      </w:r>
    </w:p>
    <w:p w:rsidR="00597DFC" w:rsidRPr="00F54CA0" w:rsidRDefault="00597DFC" w:rsidP="00F54CA0">
      <w:pPr>
        <w:jc w:val="right"/>
        <w:rPr>
          <w:b/>
          <w:sz w:val="28"/>
          <w:szCs w:val="28"/>
        </w:rPr>
      </w:pPr>
      <w:r w:rsidRPr="00F54CA0">
        <w:rPr>
          <w:b/>
          <w:sz w:val="28"/>
          <w:szCs w:val="28"/>
        </w:rPr>
        <w:t>Hoàng Đăng Quang</w:t>
      </w: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97DFC" w:rsidRPr="00F54CA0" w:rsidRDefault="00597DFC" w:rsidP="00597DFC">
      <w:pPr>
        <w:rPr>
          <w:sz w:val="28"/>
          <w:szCs w:val="28"/>
        </w:rPr>
      </w:pPr>
    </w:p>
    <w:p w:rsidR="005160FF" w:rsidRPr="00F54CA0" w:rsidRDefault="005160FF">
      <w:pPr>
        <w:rPr>
          <w:sz w:val="28"/>
          <w:szCs w:val="28"/>
        </w:rPr>
      </w:pPr>
    </w:p>
    <w:sectPr w:rsidR="005160FF" w:rsidRPr="00F54CA0"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FC"/>
    <w:rsid w:val="005160FF"/>
    <w:rsid w:val="00597DFC"/>
    <w:rsid w:val="00F54CA0"/>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3017</Words>
  <Characters>17202</Characters>
  <Application>Microsoft Office Word</Application>
  <DocSecurity>0</DocSecurity>
  <Lines>143</Lines>
  <Paragraphs>40</Paragraphs>
  <ScaleCrop>false</ScaleCrop>
  <Company>Truong</Company>
  <LinksUpToDate>false</LinksUpToDate>
  <CharactersWithSpaces>20179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2018-01-09T01:12:00Z</dcterms:created>
  <dcterms:modified xsi:type="dcterms:W3CDTF">2018-01-09T01:19:00Z</dcterms:modified>
</cp:coreProperties>
</file>